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39877A1" w14:textId="6794ABB3" w:rsidR="00ED1AD9" w:rsidRPr="00542C00" w:rsidRDefault="00904A60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542C00">
        <w:rPr>
          <w:rFonts w:ascii="Times New Roman" w:eastAsia="Times New Roman" w:hAnsi="Times New Roman"/>
          <w:color w:val="000000" w:themeColor="text1"/>
          <w:sz w:val="24"/>
          <w:szCs w:val="24"/>
        </w:rPr>
        <w:object w:dxaOrig="3255" w:dyaOrig="1065" w14:anchorId="2AA719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3.25pt" o:ole="">
            <v:imagedata r:id="rId8" o:title=""/>
          </v:shape>
          <o:OLEObject Type="Embed" ProgID="AcroExch.Document.11" ShapeID="_x0000_i1025" DrawAspect="Content" ObjectID="_1755518643" r:id="rId9"/>
        </w:object>
      </w:r>
    </w:p>
    <w:p w14:paraId="299ADBB0" w14:textId="5D198C70" w:rsidR="00444786" w:rsidRPr="00542C00" w:rsidRDefault="00444786" w:rsidP="00C75D6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34EAC5DB" w14:textId="0559D0B0" w:rsidR="00444786" w:rsidRPr="00542C00" w:rsidRDefault="00444786" w:rsidP="00C75D6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ED695D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DB53103" w14:textId="381C10C2" w:rsidR="00444786" w:rsidRPr="00542C00" w:rsidRDefault="00637F84" w:rsidP="00C75D68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от «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29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июня</w:t>
      </w:r>
      <w:r w:rsidR="009110E9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 xml:space="preserve">22 </w:t>
      </w:r>
      <w:r w:rsidR="00444786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773</w:t>
      </w:r>
    </w:p>
    <w:p w14:paraId="1B25FA63" w14:textId="34640F43" w:rsidR="00444786" w:rsidRPr="00542C00" w:rsidRDefault="00444786" w:rsidP="00C75D68">
      <w:pPr>
        <w:pStyle w:val="a6"/>
        <w:spacing w:line="360" w:lineRule="auto"/>
        <w:ind w:left="5387"/>
        <w:rPr>
          <w:color w:val="000000" w:themeColor="text1"/>
        </w:rPr>
      </w:pP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8C32C8" w:rsidRPr="00542C00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9110E9">
        <w:rPr>
          <w:rFonts w:ascii="Arial" w:hAnsi="Arial" w:cs="Arial"/>
          <w:b/>
          <w:color w:val="000000" w:themeColor="text1"/>
          <w:sz w:val="20"/>
          <w:szCs w:val="20"/>
        </w:rPr>
        <w:t xml:space="preserve">с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«29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июня</w:t>
      </w:r>
      <w:r w:rsidR="001A2BE5"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>20</w:t>
      </w:r>
      <w:r w:rsidR="00A64418">
        <w:rPr>
          <w:rFonts w:ascii="Arial" w:hAnsi="Arial" w:cs="Arial"/>
          <w:b/>
          <w:color w:val="000000" w:themeColor="text1"/>
          <w:sz w:val="20"/>
          <w:szCs w:val="20"/>
        </w:rPr>
        <w:t>22</w:t>
      </w:r>
      <w:r w:rsidRPr="00542C00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15AA2C24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3C6C1827" w14:textId="77777777" w:rsidR="004758E8" w:rsidRPr="00542C00" w:rsidRDefault="004758E8" w:rsidP="004758E8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76AF2399" w14:textId="77777777" w:rsidR="00F75695" w:rsidRPr="00542C00" w:rsidRDefault="00F75695" w:rsidP="007E6A8A">
      <w:pPr>
        <w:jc w:val="center"/>
        <w:rPr>
          <w:color w:val="000000" w:themeColor="text1"/>
        </w:rPr>
      </w:pPr>
    </w:p>
    <w:p w14:paraId="2BB19C1C" w14:textId="77777777" w:rsidR="00ED1AD9" w:rsidRDefault="00ED1AD9" w:rsidP="007E6A8A">
      <w:pPr>
        <w:jc w:val="center"/>
        <w:rPr>
          <w:color w:val="000000" w:themeColor="text1"/>
        </w:rPr>
      </w:pPr>
    </w:p>
    <w:p w14:paraId="39D0CBAC" w14:textId="77777777" w:rsidR="00B70F8C" w:rsidRDefault="00B70F8C" w:rsidP="007E6A8A">
      <w:pPr>
        <w:jc w:val="center"/>
        <w:rPr>
          <w:color w:val="000000" w:themeColor="text1"/>
        </w:rPr>
      </w:pPr>
    </w:p>
    <w:p w14:paraId="1A2257AF" w14:textId="77777777" w:rsidR="00B70F8C" w:rsidRDefault="00B70F8C" w:rsidP="007E6A8A">
      <w:pPr>
        <w:jc w:val="center"/>
        <w:rPr>
          <w:color w:val="000000" w:themeColor="text1"/>
        </w:rPr>
      </w:pPr>
    </w:p>
    <w:p w14:paraId="328A9204" w14:textId="77777777" w:rsidR="00B70F8C" w:rsidRDefault="00B70F8C" w:rsidP="007E6A8A">
      <w:pPr>
        <w:jc w:val="center"/>
        <w:rPr>
          <w:color w:val="000000" w:themeColor="text1"/>
        </w:rPr>
      </w:pPr>
    </w:p>
    <w:p w14:paraId="09107B33" w14:textId="77777777" w:rsidR="00B70F8C" w:rsidRDefault="00B70F8C" w:rsidP="007E6A8A">
      <w:pPr>
        <w:jc w:val="center"/>
        <w:rPr>
          <w:color w:val="000000" w:themeColor="text1"/>
        </w:rPr>
      </w:pPr>
    </w:p>
    <w:p w14:paraId="5852FB8A" w14:textId="77777777" w:rsidR="00B70F8C" w:rsidRDefault="00B70F8C" w:rsidP="007E6A8A">
      <w:pPr>
        <w:jc w:val="center"/>
        <w:rPr>
          <w:color w:val="000000" w:themeColor="text1"/>
        </w:rPr>
      </w:pPr>
    </w:p>
    <w:p w14:paraId="10A91AAD" w14:textId="77777777" w:rsidR="00B70F8C" w:rsidRDefault="00B70F8C" w:rsidP="007E6A8A">
      <w:pPr>
        <w:jc w:val="center"/>
        <w:rPr>
          <w:color w:val="000000" w:themeColor="text1"/>
        </w:rPr>
      </w:pPr>
    </w:p>
    <w:p w14:paraId="42710835" w14:textId="77777777" w:rsidR="00B70F8C" w:rsidRPr="00542C00" w:rsidRDefault="00B70F8C" w:rsidP="007E6A8A">
      <w:pPr>
        <w:jc w:val="center"/>
        <w:rPr>
          <w:color w:val="000000" w:themeColor="text1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542C00" w:rsidRPr="00542C00" w14:paraId="08249807" w14:textId="77777777" w:rsidTr="00C75D68">
        <w:tc>
          <w:tcPr>
            <w:tcW w:w="9638" w:type="dxa"/>
            <w:tcBorders>
              <w:bottom w:val="single" w:sz="12" w:space="0" w:color="0070C0"/>
            </w:tcBorders>
          </w:tcPr>
          <w:p w14:paraId="57BE9A57" w14:textId="2C3A6654" w:rsidR="007A1A64" w:rsidRPr="00C75D68" w:rsidRDefault="009110E9" w:rsidP="008C32C8">
            <w:pPr>
              <w:pStyle w:val="Default"/>
              <w:jc w:val="center"/>
              <w:rPr>
                <w:color w:val="000000" w:themeColor="text1"/>
                <w:sz w:val="26"/>
                <w:szCs w:val="26"/>
              </w:rPr>
            </w:pPr>
            <w:r w:rsidRPr="00C75D68">
              <w:rPr>
                <w:b/>
                <w:bCs/>
                <w:color w:val="000000" w:themeColor="text1"/>
                <w:sz w:val="26"/>
                <w:szCs w:val="26"/>
              </w:rPr>
              <w:t>ИНСТРУКЦИЯ ПО ОХРАНЕ ТРУДА</w:t>
            </w:r>
          </w:p>
          <w:p w14:paraId="41161B5D" w14:textId="25CC5BB7" w:rsidR="001B5B9B" w:rsidRPr="00542C00" w:rsidRDefault="001B5B9B" w:rsidP="00C75D68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 xml:space="preserve"> ООО «СЛАВНЕФТЬ</w:t>
            </w:r>
            <w:r w:rsidR="009110E9"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-</w:t>
            </w:r>
            <w:r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КРАСНОЯРСКНЕФТЕГАЗ</w:t>
            </w:r>
            <w:r w:rsidR="001648DC" w:rsidRPr="00C75D6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»</w:t>
            </w:r>
          </w:p>
        </w:tc>
      </w:tr>
      <w:tr w:rsidR="00542C00" w:rsidRPr="00542C00" w14:paraId="4C6B3360" w14:textId="77777777" w:rsidTr="00C75D68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7EE904D4" w14:textId="572714FE" w:rsidR="001B5B9B" w:rsidRPr="00C75D68" w:rsidRDefault="009110E9" w:rsidP="00C75D68">
            <w:pPr>
              <w:spacing w:before="120" w:after="7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2"/>
                <w:szCs w:val="32"/>
              </w:rPr>
            </w:pPr>
            <w:r w:rsidRPr="00C75D68">
              <w:rPr>
                <w:rFonts w:ascii="Arial" w:hAnsi="Arial" w:cs="Arial"/>
                <w:b/>
                <w:caps/>
                <w:color w:val="000000" w:themeColor="text1"/>
                <w:sz w:val="32"/>
                <w:szCs w:val="32"/>
              </w:rPr>
              <w:t>при перемещении и пребывании работников на территории административных зданий и прилегающих территориях</w:t>
            </w:r>
          </w:p>
        </w:tc>
      </w:tr>
      <w:tr w:rsidR="00542C00" w:rsidRPr="00542C00" w14:paraId="6E2D8283" w14:textId="77777777" w:rsidTr="00C75D68">
        <w:tc>
          <w:tcPr>
            <w:tcW w:w="9638" w:type="dxa"/>
          </w:tcPr>
          <w:p w14:paraId="292E3ED7" w14:textId="0091953A" w:rsidR="001B5B9B" w:rsidRPr="00542C00" w:rsidRDefault="001B5B9B" w:rsidP="00C75D68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542C00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A64418" w:rsidRPr="00A64418">
              <w:rPr>
                <w:rFonts w:ascii="Arial" w:hAnsi="Arial" w:cs="Arial"/>
                <w:b/>
                <w:caps/>
                <w:color w:val="000000" w:themeColor="text1"/>
              </w:rPr>
              <w:t>П3-05 ИОТ-089787 ЮЛ-428</w:t>
            </w:r>
          </w:p>
        </w:tc>
      </w:tr>
      <w:tr w:rsidR="001B5B9B" w:rsidRPr="00542C00" w14:paraId="65B23726" w14:textId="77777777" w:rsidTr="00C75D68">
        <w:tc>
          <w:tcPr>
            <w:tcW w:w="9638" w:type="dxa"/>
          </w:tcPr>
          <w:p w14:paraId="62F4D592" w14:textId="5F93D814" w:rsidR="001B5B9B" w:rsidRPr="00542C00" w:rsidRDefault="00346FCF" w:rsidP="00C75D68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542C00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9B76B6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2</w:t>
            </w:r>
          </w:p>
        </w:tc>
      </w:tr>
    </w:tbl>
    <w:p w14:paraId="00FAA957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B3F1DBD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2F6498CE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16316D11" w14:textId="742DBF69" w:rsidR="00ED1AD9" w:rsidRPr="00542C00" w:rsidRDefault="00ED1AD9" w:rsidP="009B76B6">
      <w:pPr>
        <w:jc w:val="center"/>
        <w:rPr>
          <w:color w:val="000000" w:themeColor="text1"/>
        </w:rPr>
      </w:pPr>
    </w:p>
    <w:p w14:paraId="0131D18A" w14:textId="77777777" w:rsidR="00ED1AD9" w:rsidRPr="00542C00" w:rsidRDefault="00ED1AD9" w:rsidP="007E6A8A">
      <w:pPr>
        <w:jc w:val="center"/>
        <w:rPr>
          <w:color w:val="000000" w:themeColor="text1"/>
        </w:rPr>
      </w:pPr>
    </w:p>
    <w:p w14:paraId="6F403CA0" w14:textId="77777777" w:rsidR="00244AB9" w:rsidRPr="00542C00" w:rsidRDefault="00244AB9" w:rsidP="007E6A8A">
      <w:pPr>
        <w:jc w:val="center"/>
        <w:rPr>
          <w:color w:val="000000" w:themeColor="text1"/>
        </w:rPr>
      </w:pPr>
    </w:p>
    <w:p w14:paraId="0E62A763" w14:textId="77777777" w:rsidR="00E70701" w:rsidRPr="00542C00" w:rsidRDefault="00E70701" w:rsidP="007E6A8A">
      <w:pPr>
        <w:jc w:val="center"/>
        <w:rPr>
          <w:color w:val="000000" w:themeColor="text1"/>
        </w:rPr>
      </w:pPr>
    </w:p>
    <w:p w14:paraId="1DC9445C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4D503697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D3F4C17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9B582F8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24A20BBA" w14:textId="77777777" w:rsidR="00B70F8C" w:rsidRDefault="00B70F8C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52D20527" w14:textId="77777777" w:rsidR="00B70F8C" w:rsidRDefault="00B70F8C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5E1C8E3F" w14:textId="77777777" w:rsidR="00B70F8C" w:rsidRDefault="00B70F8C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E9E8AA1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0311B47" w14:textId="77777777" w:rsidR="00E46E5F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02CCAF" w14:textId="77777777" w:rsidR="00E46E5F" w:rsidRPr="00542C00" w:rsidRDefault="00E46E5F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6A50095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828986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9E2A162" w14:textId="77777777" w:rsidR="00695C26" w:rsidRPr="00542C00" w:rsidRDefault="00695C26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EA66001" w14:textId="45D564A9" w:rsidR="00E70701" w:rsidRPr="00542C00" w:rsidRDefault="009110E9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542C00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4EC2AA61" w14:textId="77777777" w:rsidR="00B70F8C" w:rsidRDefault="00372B5E" w:rsidP="00B70F8C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  <w:sectPr w:rsidR="00B70F8C" w:rsidSect="00C75D68">
          <w:footerReference w:type="default" r:id="rId10"/>
          <w:headerReference w:type="first" r:id="rId11"/>
          <w:footerReference w:type="first" r:id="rId12"/>
          <w:type w:val="continuous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542C00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9B76B6">
        <w:rPr>
          <w:rFonts w:ascii="Arial" w:hAnsi="Arial" w:cs="Arial"/>
          <w:b/>
          <w:color w:val="000000" w:themeColor="text1"/>
          <w:sz w:val="18"/>
          <w:szCs w:val="18"/>
        </w:rPr>
        <w:t>22</w:t>
      </w:r>
    </w:p>
    <w:p w14:paraId="2A3D123C" w14:textId="493B0C06" w:rsidR="007A1A64" w:rsidRPr="00B70F8C" w:rsidRDefault="00B079F2" w:rsidP="00C75D68">
      <w:pPr>
        <w:spacing w:after="240"/>
        <w:jc w:val="both"/>
        <w:rPr>
          <w:color w:val="000000" w:themeColor="text1"/>
          <w:sz w:val="32"/>
          <w:szCs w:val="32"/>
        </w:rPr>
      </w:pPr>
      <w:r w:rsidRPr="00B70F8C">
        <w:rPr>
          <w:rFonts w:ascii="Arial" w:hAnsi="Arial" w:cs="Arial"/>
          <w:b/>
          <w:bCs/>
          <w:color w:val="000000" w:themeColor="text1"/>
          <w:sz w:val="32"/>
          <w:szCs w:val="32"/>
        </w:rPr>
        <w:lastRenderedPageBreak/>
        <w:t>СОДЕРЖАНИЕ</w:t>
      </w:r>
    </w:p>
    <w:bookmarkStart w:id="6" w:name="_Toc463275639" w:displacedByCustomXml="next"/>
    <w:sdt>
      <w:sdtPr>
        <w:rPr>
          <w:rFonts w:ascii="Times New Roman" w:eastAsia="Times New Roman" w:hAnsi="Times New Roman" w:cs="Times New Roman"/>
          <w:noProof w:val="0"/>
          <w:color w:val="000000" w:themeColor="text1"/>
          <w:sz w:val="24"/>
          <w:szCs w:val="24"/>
        </w:rPr>
        <w:id w:val="1574154697"/>
        <w:docPartObj>
          <w:docPartGallery w:val="Table of Contents"/>
          <w:docPartUnique/>
        </w:docPartObj>
      </w:sdtPr>
      <w:sdtEndPr>
        <w:rPr>
          <w:rStyle w:val="ac"/>
          <w:rFonts w:ascii="Arial" w:eastAsia="Calibri" w:hAnsi="Arial" w:cs="Arial"/>
          <w:noProof/>
          <w:sz w:val="20"/>
          <w:szCs w:val="20"/>
          <w:u w:val="single"/>
        </w:rPr>
      </w:sdtEndPr>
      <w:sdtContent>
        <w:p w14:paraId="3B0E0FA1" w14:textId="77777777" w:rsidR="0032705D" w:rsidRDefault="00D36C9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r w:rsidRPr="00542C00">
            <w:rPr>
              <w:rStyle w:val="ac"/>
              <w:color w:val="000000" w:themeColor="text1"/>
            </w:rPr>
            <w:fldChar w:fldCharType="begin"/>
          </w:r>
          <w:r w:rsidRPr="00542C00">
            <w:rPr>
              <w:rStyle w:val="ac"/>
              <w:color w:val="000000" w:themeColor="text1"/>
            </w:rPr>
            <w:instrText xml:space="preserve"> TOC \o "1-3" \h \z \u </w:instrText>
          </w:r>
          <w:r w:rsidRPr="00542C00">
            <w:rPr>
              <w:rStyle w:val="ac"/>
              <w:color w:val="000000" w:themeColor="text1"/>
            </w:rPr>
            <w:fldChar w:fldCharType="separate"/>
          </w:r>
          <w:hyperlink w:anchor="_Toc104821810" w:history="1">
            <w:r w:rsidR="0032705D" w:rsidRPr="00260655">
              <w:rPr>
                <w:rStyle w:val="ac"/>
              </w:rPr>
              <w:t>1.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ВВОДНЫЕ ПОЛОЖЕНИЯ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_Toc104821810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257A78F1" w14:textId="77777777" w:rsidR="0032705D" w:rsidRDefault="000B17E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1" w:history="1">
            <w:r w:rsidR="0032705D" w:rsidRPr="00260655">
              <w:rPr>
                <w:rStyle w:val="ac"/>
              </w:rPr>
              <w:t>НАЗНАЧЕНИЕ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_Toc104821811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667E8D24" w14:textId="77777777" w:rsidR="0032705D" w:rsidRDefault="000B17E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2" w:history="1">
            <w:r w:rsidR="0032705D" w:rsidRPr="00260655">
              <w:rPr>
                <w:rStyle w:val="ac"/>
              </w:rPr>
              <w:t>ОБЛАСТЬ ДЕЙСТВИЯ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_Toc104821812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1FF984E2" w14:textId="77777777" w:rsidR="0032705D" w:rsidRDefault="000B17E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3" w:history="1">
            <w:r w:rsidR="0032705D" w:rsidRPr="00260655">
              <w:rPr>
                <w:rStyle w:val="ac"/>
              </w:rPr>
              <w:t>ПЕРИОД ДЕЙСТВИЯ И ПОРЯДОК ОБЕСПЕЧЕНИЯ ИСПОЛНЕНИЯ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_Toc104821813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3</w:t>
            </w:r>
            <w:r w:rsidR="0032705D">
              <w:rPr>
                <w:webHidden/>
              </w:rPr>
              <w:fldChar w:fldCharType="end"/>
            </w:r>
          </w:hyperlink>
        </w:p>
        <w:p w14:paraId="426B8DAB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5" w:history="1">
            <w:r w:rsidR="0032705D" w:rsidRPr="00260655">
              <w:rPr>
                <w:rStyle w:val="ac"/>
              </w:rPr>
              <w:t>2.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ГЛОССАРИЙ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_Toc104821815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4</w:t>
            </w:r>
            <w:r w:rsidR="0032705D">
              <w:rPr>
                <w:webHidden/>
              </w:rPr>
              <w:fldChar w:fldCharType="end"/>
            </w:r>
          </w:hyperlink>
        </w:p>
        <w:p w14:paraId="3326C279" w14:textId="77777777" w:rsidR="0032705D" w:rsidRDefault="000B17E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6" w:history="1">
            <w:r w:rsidR="0032705D" w:rsidRPr="00260655">
              <w:rPr>
                <w:rStyle w:val="ac"/>
              </w:rPr>
              <w:t>2.1. ТЕРМИНЫ ДЛЯ ЦЕЛЕЙ НАСТОЯЩЕГО ДОКУМЕНТА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_Toc104821816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4</w:t>
            </w:r>
            <w:r w:rsidR="0032705D">
              <w:rPr>
                <w:webHidden/>
              </w:rPr>
              <w:fldChar w:fldCharType="end"/>
            </w:r>
          </w:hyperlink>
        </w:p>
        <w:p w14:paraId="70FF5E44" w14:textId="77777777" w:rsidR="0032705D" w:rsidRDefault="000B17E7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7" w:history="1">
            <w:r w:rsidR="0032705D" w:rsidRPr="00260655">
              <w:rPr>
                <w:rStyle w:val="ac"/>
              </w:rPr>
              <w:t>2.2. СОКРАЩЕНИЯ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_Toc104821817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4</w:t>
            </w:r>
            <w:r w:rsidR="0032705D">
              <w:rPr>
                <w:webHidden/>
              </w:rPr>
              <w:fldChar w:fldCharType="end"/>
            </w:r>
          </w:hyperlink>
        </w:p>
        <w:p w14:paraId="0FD04D65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8" w:history="1">
            <w:r w:rsidR="0032705D" w:rsidRPr="00260655">
              <w:rPr>
                <w:rStyle w:val="ac"/>
              </w:rPr>
              <w:t>3. ОБЩИЕ ТРЕБОВАНИЯ ОХРАНЫ ТРУДА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_Toc104821818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5</w:t>
            </w:r>
            <w:r w:rsidR="0032705D">
              <w:rPr>
                <w:webHidden/>
              </w:rPr>
              <w:fldChar w:fldCharType="end"/>
            </w:r>
          </w:hyperlink>
        </w:p>
        <w:p w14:paraId="4535C461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19" w:history="1">
            <w:r w:rsidR="0032705D" w:rsidRPr="00260655">
              <w:rPr>
                <w:rStyle w:val="ac"/>
              </w:rPr>
              <w:t>4. ТРЕБОВАНИЯ ОХРАНЫ ТРУДА ПЕРЕД НАЧАЛОМ РАБОТ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_Toc104821819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8</w:t>
            </w:r>
            <w:r w:rsidR="0032705D">
              <w:rPr>
                <w:webHidden/>
              </w:rPr>
              <w:fldChar w:fldCharType="end"/>
            </w:r>
          </w:hyperlink>
        </w:p>
        <w:p w14:paraId="3ABB88EB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20" w:history="1">
            <w:r w:rsidR="0032705D" w:rsidRPr="00260655">
              <w:rPr>
                <w:rStyle w:val="ac"/>
              </w:rPr>
              <w:t>5. ТРЕБОВАНИЯ ОХРАНЫ ТРУДА ВО ВРЕМЯ РАБОТЫ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_Toc104821820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9</w:t>
            </w:r>
            <w:r w:rsidR="0032705D">
              <w:rPr>
                <w:webHidden/>
              </w:rPr>
              <w:fldChar w:fldCharType="end"/>
            </w:r>
          </w:hyperlink>
        </w:p>
        <w:p w14:paraId="47806461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29" w:history="1">
            <w:r w:rsidR="0032705D" w:rsidRPr="00260655">
              <w:rPr>
                <w:rStyle w:val="ac"/>
              </w:rPr>
              <w:t>6.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ТРЕБОВАНИЯ ОХРАНЫ ТРУДА В АВАРИЙНЫХ СИТУАЦИЯХ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_Toc104821829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13</w:t>
            </w:r>
            <w:r w:rsidR="0032705D">
              <w:rPr>
                <w:webHidden/>
              </w:rPr>
              <w:fldChar w:fldCharType="end"/>
            </w:r>
          </w:hyperlink>
        </w:p>
        <w:p w14:paraId="2397C23E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30" w:history="1">
            <w:r w:rsidR="0032705D" w:rsidRPr="00260655">
              <w:rPr>
                <w:rStyle w:val="ac"/>
              </w:rPr>
              <w:t>7.</w:t>
            </w:r>
            <w:r w:rsidR="0032705D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sz w:val="22"/>
                <w:szCs w:val="22"/>
                <w:lang w:eastAsia="ru-RU"/>
              </w:rPr>
              <w:tab/>
            </w:r>
            <w:r w:rsidR="0032705D" w:rsidRPr="00260655">
              <w:rPr>
                <w:rStyle w:val="ac"/>
              </w:rPr>
              <w:t>ТРЕБОВАНИЯ ОХРАНЫ ТРУДА ПО ОКОНЧАНИИ РАБОТ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_Toc104821830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16</w:t>
            </w:r>
            <w:r w:rsidR="0032705D">
              <w:rPr>
                <w:webHidden/>
              </w:rPr>
              <w:fldChar w:fldCharType="end"/>
            </w:r>
          </w:hyperlink>
        </w:p>
        <w:p w14:paraId="100398AC" w14:textId="77777777" w:rsidR="0032705D" w:rsidRDefault="000B17E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sz w:val="22"/>
              <w:szCs w:val="22"/>
              <w:lang w:eastAsia="ru-RU"/>
            </w:rPr>
          </w:pPr>
          <w:hyperlink w:anchor="_Toc104821831" w:history="1">
            <w:r w:rsidR="0032705D" w:rsidRPr="00260655">
              <w:rPr>
                <w:rStyle w:val="ac"/>
              </w:rPr>
              <w:t>8. ССЫЛКИ</w:t>
            </w:r>
            <w:r w:rsidR="0032705D">
              <w:rPr>
                <w:webHidden/>
              </w:rPr>
              <w:tab/>
            </w:r>
            <w:r w:rsidR="0032705D">
              <w:rPr>
                <w:webHidden/>
              </w:rPr>
              <w:fldChar w:fldCharType="begin"/>
            </w:r>
            <w:r w:rsidR="0032705D">
              <w:rPr>
                <w:webHidden/>
              </w:rPr>
              <w:instrText xml:space="preserve"> PAGEREF _Toc104821831 \h </w:instrText>
            </w:r>
            <w:r w:rsidR="0032705D">
              <w:rPr>
                <w:webHidden/>
              </w:rPr>
            </w:r>
            <w:r w:rsidR="0032705D">
              <w:rPr>
                <w:webHidden/>
              </w:rPr>
              <w:fldChar w:fldCharType="separate"/>
            </w:r>
            <w:r w:rsidR="00022DB5">
              <w:rPr>
                <w:webHidden/>
              </w:rPr>
              <w:t>17</w:t>
            </w:r>
            <w:r w:rsidR="0032705D">
              <w:rPr>
                <w:webHidden/>
              </w:rPr>
              <w:fldChar w:fldCharType="end"/>
            </w:r>
          </w:hyperlink>
        </w:p>
        <w:p w14:paraId="021128D5" w14:textId="77777777" w:rsidR="003C7893" w:rsidRPr="00542C00" w:rsidRDefault="00D36C98" w:rsidP="00B70F8C">
          <w:pPr>
            <w:pStyle w:val="12"/>
            <w:rPr>
              <w:rStyle w:val="ac"/>
              <w:color w:val="000000" w:themeColor="text1"/>
            </w:rPr>
          </w:pPr>
          <w:r w:rsidRPr="00542C00">
            <w:rPr>
              <w:rStyle w:val="ac"/>
              <w:color w:val="000000" w:themeColor="text1"/>
            </w:rPr>
            <w:fldChar w:fldCharType="end"/>
          </w:r>
        </w:p>
      </w:sdtContent>
    </w:sdt>
    <w:p w14:paraId="3EF5BA78" w14:textId="77777777" w:rsidR="00346639" w:rsidRDefault="00346639">
      <w:pPr>
        <w:rPr>
          <w:rStyle w:val="ac"/>
          <w:color w:val="000000" w:themeColor="text1"/>
        </w:rPr>
        <w:sectPr w:rsidR="00346639" w:rsidSect="00E46E5F">
          <w:headerReference w:type="even" r:id="rId13"/>
          <w:headerReference w:type="default" r:id="rId14"/>
          <w:footerReference w:type="default" r:id="rId15"/>
          <w:headerReference w:type="first" r:id="rId16"/>
          <w:foot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3D10225" w14:textId="0AB8CB7F" w:rsidR="0047352E" w:rsidRPr="00542C00" w:rsidRDefault="007A1A64" w:rsidP="004278D8">
      <w:pPr>
        <w:pStyle w:val="10"/>
        <w:numPr>
          <w:ilvl w:val="0"/>
          <w:numId w:val="20"/>
        </w:numPr>
        <w:tabs>
          <w:tab w:val="left" w:pos="426"/>
        </w:tabs>
        <w:spacing w:after="240"/>
        <w:ind w:left="0" w:firstLine="0"/>
        <w:jc w:val="left"/>
        <w:rPr>
          <w:rFonts w:ascii="Arial" w:hAnsi="Arial" w:cs="Arial"/>
          <w:b w:val="0"/>
          <w:color w:val="000000" w:themeColor="text1"/>
          <w:sz w:val="32"/>
          <w:szCs w:val="32"/>
          <w:lang w:val="ru-RU"/>
        </w:rPr>
      </w:pPr>
      <w:bookmarkStart w:id="7" w:name="_Toc104821618"/>
      <w:bookmarkStart w:id="8" w:name="_Toc104821785"/>
      <w:bookmarkStart w:id="9" w:name="_Toc104821619"/>
      <w:bookmarkStart w:id="10" w:name="_Toc104821786"/>
      <w:bookmarkStart w:id="11" w:name="_Toc104821620"/>
      <w:bookmarkStart w:id="12" w:name="_Toc104821787"/>
      <w:bookmarkStart w:id="13" w:name="_Toc104821621"/>
      <w:bookmarkStart w:id="14" w:name="_Toc104821788"/>
      <w:bookmarkStart w:id="15" w:name="_Toc104821622"/>
      <w:bookmarkStart w:id="16" w:name="_Toc104821789"/>
      <w:bookmarkStart w:id="17" w:name="_Toc104821623"/>
      <w:bookmarkStart w:id="18" w:name="_Toc104821790"/>
      <w:bookmarkStart w:id="19" w:name="_Toc104821624"/>
      <w:bookmarkStart w:id="20" w:name="_Toc104821791"/>
      <w:bookmarkStart w:id="21" w:name="_Toc104821625"/>
      <w:bookmarkStart w:id="22" w:name="_Toc104821792"/>
      <w:bookmarkStart w:id="23" w:name="_Toc104821626"/>
      <w:bookmarkStart w:id="24" w:name="_Toc104821793"/>
      <w:bookmarkStart w:id="25" w:name="_Toc104821627"/>
      <w:bookmarkStart w:id="26" w:name="_Toc104821794"/>
      <w:bookmarkStart w:id="27" w:name="_Toc104821628"/>
      <w:bookmarkStart w:id="28" w:name="_Toc104821795"/>
      <w:bookmarkStart w:id="29" w:name="_Toc104821629"/>
      <w:bookmarkStart w:id="30" w:name="_Toc104821796"/>
      <w:bookmarkStart w:id="31" w:name="_Toc104821630"/>
      <w:bookmarkStart w:id="32" w:name="_Toc104821797"/>
      <w:bookmarkStart w:id="33" w:name="_Toc104821631"/>
      <w:bookmarkStart w:id="34" w:name="_Toc104821798"/>
      <w:bookmarkStart w:id="35" w:name="_Toc104821632"/>
      <w:bookmarkStart w:id="36" w:name="_Toc104821799"/>
      <w:bookmarkStart w:id="37" w:name="_Toc104821633"/>
      <w:bookmarkStart w:id="38" w:name="_Toc104821800"/>
      <w:bookmarkStart w:id="39" w:name="_Toc104821634"/>
      <w:bookmarkStart w:id="40" w:name="_Toc104821801"/>
      <w:bookmarkStart w:id="41" w:name="_Toc104821635"/>
      <w:bookmarkStart w:id="42" w:name="_Toc104821802"/>
      <w:bookmarkStart w:id="43" w:name="_Toc104821636"/>
      <w:bookmarkStart w:id="44" w:name="_Toc104821803"/>
      <w:bookmarkStart w:id="45" w:name="_Toc104821637"/>
      <w:bookmarkStart w:id="46" w:name="_Toc104821804"/>
      <w:bookmarkStart w:id="47" w:name="_Toc104821638"/>
      <w:bookmarkStart w:id="48" w:name="_Toc104821805"/>
      <w:bookmarkStart w:id="49" w:name="_Toc104821639"/>
      <w:bookmarkStart w:id="50" w:name="_Toc104821806"/>
      <w:bookmarkStart w:id="51" w:name="_Toc104821640"/>
      <w:bookmarkStart w:id="52" w:name="_Toc104821807"/>
      <w:bookmarkStart w:id="53" w:name="_Toc104821641"/>
      <w:bookmarkStart w:id="54" w:name="_Toc104821808"/>
      <w:bookmarkStart w:id="55" w:name="_Toc104821642"/>
      <w:bookmarkStart w:id="56" w:name="_Toc104821809"/>
      <w:bookmarkStart w:id="57" w:name="_Toc475353904"/>
      <w:bookmarkStart w:id="58" w:name="_Toc104821810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ВВОДНЫЕ ПОЛОЖЕНИЯ</w:t>
      </w:r>
      <w:bookmarkEnd w:id="57"/>
      <w:bookmarkEnd w:id="58"/>
    </w:p>
    <w:p w14:paraId="721A824E" w14:textId="56514BFC" w:rsidR="007A1A64" w:rsidRPr="00542C00" w:rsidRDefault="002B2664" w:rsidP="00C75D68">
      <w:pPr>
        <w:pStyle w:val="20"/>
      </w:pPr>
      <w:bookmarkStart w:id="59" w:name="_Toc491247955"/>
      <w:bookmarkStart w:id="60" w:name="_Toc104821811"/>
      <w:r w:rsidRPr="00542C00">
        <w:t>НАЗНАЧЕНИЕ</w:t>
      </w:r>
      <w:bookmarkEnd w:id="59"/>
      <w:bookmarkEnd w:id="60"/>
    </w:p>
    <w:p w14:paraId="0AEA23AF" w14:textId="2BA38C08" w:rsidR="00346FCF" w:rsidRPr="00ED695D" w:rsidRDefault="008212CD" w:rsidP="00C75D68">
      <w:pPr>
        <w:tabs>
          <w:tab w:val="left" w:pos="720"/>
        </w:tabs>
        <w:spacing w:after="240"/>
        <w:jc w:val="both"/>
        <w:rPr>
          <w:color w:val="000000" w:themeColor="text1"/>
        </w:rPr>
      </w:pPr>
      <w:r w:rsidRPr="00ED695D">
        <w:rPr>
          <w:color w:val="000000" w:themeColor="text1"/>
        </w:rPr>
        <w:t xml:space="preserve">Настоящая </w:t>
      </w:r>
      <w:r w:rsidR="00346FCF" w:rsidRPr="00ED695D">
        <w:rPr>
          <w:color w:val="000000" w:themeColor="text1"/>
        </w:rPr>
        <w:t>Инструкция</w:t>
      </w:r>
      <w:r w:rsidRPr="00ED695D">
        <w:rPr>
          <w:color w:val="000000" w:themeColor="text1"/>
        </w:rPr>
        <w:t xml:space="preserve"> по охране труда</w:t>
      </w:r>
      <w:r w:rsidR="00346FCF" w:rsidRPr="00ED695D">
        <w:rPr>
          <w:color w:val="000000" w:themeColor="text1"/>
        </w:rPr>
        <w:t xml:space="preserve"> устанавливает </w:t>
      </w:r>
      <w:r w:rsidRPr="00ED695D">
        <w:rPr>
          <w:color w:val="000000" w:themeColor="text1"/>
        </w:rPr>
        <w:t>т</w:t>
      </w:r>
      <w:r w:rsidR="00346FCF" w:rsidRPr="00ED695D">
        <w:rPr>
          <w:color w:val="000000" w:themeColor="text1"/>
        </w:rPr>
        <w:t xml:space="preserve">ребования </w:t>
      </w:r>
      <w:r w:rsidR="00F5782D" w:rsidRPr="00ED695D">
        <w:rPr>
          <w:color w:val="000000" w:themeColor="text1"/>
        </w:rPr>
        <w:t xml:space="preserve">безопасности для работников, направленные на сохранение жизни и здоровья, предупреждение травматизма и других несчастных случаев при </w:t>
      </w:r>
      <w:r w:rsidR="008B6A9C" w:rsidRPr="00ED695D">
        <w:rPr>
          <w:color w:val="000000" w:themeColor="text1"/>
        </w:rPr>
        <w:t xml:space="preserve">перемещении и пребывании на территории административных зданий и прилегающих территорий </w:t>
      </w:r>
      <w:r w:rsidR="00346FCF" w:rsidRPr="00ED695D">
        <w:rPr>
          <w:color w:val="000000" w:themeColor="text1"/>
        </w:rPr>
        <w:t xml:space="preserve">на объектах ООО </w:t>
      </w:r>
      <w:r w:rsidR="007711C8" w:rsidRPr="00ED695D">
        <w:rPr>
          <w:color w:val="000000" w:themeColor="text1"/>
        </w:rPr>
        <w:t>«</w:t>
      </w:r>
      <w:r w:rsidR="00ED695D">
        <w:rPr>
          <w:color w:val="000000" w:themeColor="text1"/>
        </w:rPr>
        <w:t>Славнефть-</w:t>
      </w:r>
      <w:r w:rsidR="007711C8" w:rsidRPr="00ED695D">
        <w:rPr>
          <w:color w:val="000000" w:themeColor="text1"/>
        </w:rPr>
        <w:t>Красноярскнефтегаз».</w:t>
      </w:r>
    </w:p>
    <w:p w14:paraId="48F6D70C" w14:textId="77777777" w:rsidR="00356FEC" w:rsidRPr="00ED695D" w:rsidRDefault="00356FEC" w:rsidP="00C75D68">
      <w:pPr>
        <w:jc w:val="both"/>
        <w:rPr>
          <w:color w:val="000000" w:themeColor="text1"/>
          <w:lang w:eastAsia="x-none"/>
        </w:rPr>
      </w:pPr>
      <w:bookmarkStart w:id="61" w:name="_Toc433135105"/>
      <w:bookmarkStart w:id="62" w:name="_Toc433135104"/>
      <w:r w:rsidRPr="00ED695D">
        <w:rPr>
          <w:color w:val="000000" w:themeColor="text1"/>
          <w:lang w:eastAsia="x-none"/>
        </w:rPr>
        <w:t>Настоящая Инструкция по охране труда разработана с учётом требований:</w:t>
      </w:r>
    </w:p>
    <w:bookmarkEnd w:id="61"/>
    <w:p w14:paraId="40A4B74F" w14:textId="77777777" w:rsidR="00356FEC" w:rsidRPr="00C75D68" w:rsidRDefault="00356FE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rFonts w:ascii="Times New Roman" w:hAnsi="Times New Roman"/>
          <w:sz w:val="24"/>
          <w:szCs w:val="24"/>
        </w:rPr>
      </w:pPr>
      <w:r w:rsidRPr="00C75D68">
        <w:rPr>
          <w:rFonts w:ascii="Times New Roman" w:hAnsi="Times New Roman"/>
          <w:sz w:val="24"/>
          <w:szCs w:val="24"/>
        </w:rPr>
        <w:t>Трудового кодекса Российской Федерации от 30.12.2001 № 197-ФЗ;</w:t>
      </w:r>
    </w:p>
    <w:p w14:paraId="0A193B47" w14:textId="3C3FE4C6" w:rsidR="00356FEC" w:rsidRPr="00C75D68" w:rsidRDefault="00ED695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356FEC" w:rsidRPr="00C75D68">
        <w:rPr>
          <w:rFonts w:ascii="Times New Roman" w:hAnsi="Times New Roman"/>
          <w:sz w:val="24"/>
          <w:szCs w:val="24"/>
        </w:rPr>
        <w:t>риказа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>
        <w:rPr>
          <w:rFonts w:ascii="Times New Roman" w:hAnsi="Times New Roman"/>
          <w:sz w:val="24"/>
          <w:szCs w:val="24"/>
        </w:rPr>
        <w:t>.</w:t>
      </w:r>
    </w:p>
    <w:p w14:paraId="101014F1" w14:textId="77777777" w:rsidR="00080CC7" w:rsidRPr="00C75D68" w:rsidRDefault="00080CC7" w:rsidP="00C75D68">
      <w:pPr>
        <w:pStyle w:val="20"/>
        <w:rPr>
          <w:lang w:val="ru-RU"/>
        </w:rPr>
      </w:pPr>
      <w:bookmarkStart w:id="63" w:name="_Toc104821812"/>
      <w:r w:rsidRPr="00C75D68">
        <w:rPr>
          <w:lang w:val="ru-RU"/>
        </w:rPr>
        <w:t>ОБЛАСТЬ ДЕЙСТВИЯ</w:t>
      </w:r>
      <w:bookmarkEnd w:id="62"/>
      <w:bookmarkEnd w:id="63"/>
    </w:p>
    <w:p w14:paraId="7A6057C0" w14:textId="0BE26496" w:rsidR="00356FEC" w:rsidRPr="00356FEC" w:rsidRDefault="00356FEC" w:rsidP="00356FEC">
      <w:pPr>
        <w:pStyle w:val="a6"/>
        <w:jc w:val="both"/>
        <w:rPr>
          <w:rFonts w:ascii="Times New Roman" w:eastAsia="Times New Roman" w:hAnsi="Times New Roman"/>
          <w:color w:val="000000" w:themeColor="text1"/>
          <w:sz w:val="24"/>
          <w:szCs w:val="24"/>
        </w:rPr>
      </w:pPr>
      <w:r w:rsidRPr="00356FEC">
        <w:rPr>
          <w:rFonts w:ascii="Times New Roman" w:eastAsia="Times New Roman" w:hAnsi="Times New Roman"/>
          <w:color w:val="000000" w:themeColor="text1"/>
          <w:sz w:val="24"/>
          <w:szCs w:val="24"/>
        </w:rPr>
        <w:t>Настоящая Инструкция по охране труда обязательна для исполнения работниками всех структурных подразделений ООО «</w:t>
      </w:r>
      <w:r w:rsidR="00ED695D">
        <w:rPr>
          <w:rFonts w:ascii="Times New Roman" w:eastAsia="Times New Roman" w:hAnsi="Times New Roman"/>
          <w:color w:val="000000" w:themeColor="text1"/>
          <w:sz w:val="24"/>
          <w:szCs w:val="24"/>
        </w:rPr>
        <w:t>Славнефть-</w:t>
      </w:r>
      <w:r w:rsidRPr="00356FEC">
        <w:rPr>
          <w:rFonts w:ascii="Times New Roman" w:eastAsia="Times New Roman" w:hAnsi="Times New Roman"/>
          <w:color w:val="000000" w:themeColor="text1"/>
          <w:sz w:val="24"/>
          <w:szCs w:val="24"/>
        </w:rPr>
        <w:t>Красноярскнефтегаз»</w:t>
      </w:r>
      <w:r w:rsidR="00ED695D">
        <w:rPr>
          <w:rFonts w:ascii="Times New Roman" w:eastAsia="Times New Roman" w:hAnsi="Times New Roman"/>
          <w:color w:val="000000" w:themeColor="text1"/>
          <w:sz w:val="24"/>
          <w:szCs w:val="24"/>
        </w:rPr>
        <w:t>.</w:t>
      </w:r>
    </w:p>
    <w:p w14:paraId="7C942B8E" w14:textId="07399514" w:rsidR="002B2664" w:rsidRPr="00C75D68" w:rsidRDefault="002B2664" w:rsidP="00C75D68">
      <w:pPr>
        <w:pStyle w:val="20"/>
        <w:rPr>
          <w:lang w:val="ru-RU"/>
        </w:rPr>
      </w:pPr>
      <w:bookmarkStart w:id="64" w:name="_Toc491247959"/>
      <w:bookmarkStart w:id="65" w:name="_Toc104821813"/>
      <w:r w:rsidRPr="00C75D68">
        <w:rPr>
          <w:lang w:val="ru-RU"/>
        </w:rPr>
        <w:t xml:space="preserve">ПЕРИОД ДЕЙСТВИЯ И ПОРЯДОК </w:t>
      </w:r>
      <w:bookmarkEnd w:id="64"/>
      <w:r w:rsidR="00547255" w:rsidRPr="00C75D68">
        <w:rPr>
          <w:lang w:val="ru-RU"/>
        </w:rPr>
        <w:t>ОБЕСПЕЧЕНИЯ ИСПОЛНЕНИЯ</w:t>
      </w:r>
      <w:bookmarkEnd w:id="65"/>
    </w:p>
    <w:p w14:paraId="6DB2799F" w14:textId="4718D7CA" w:rsidR="00C53F16" w:rsidRPr="00542C00" w:rsidRDefault="00C53F16" w:rsidP="00C53F16">
      <w:pPr>
        <w:spacing w:after="240"/>
        <w:jc w:val="both"/>
        <w:rPr>
          <w:rStyle w:val="af9"/>
          <w:b w:val="0"/>
          <w:color w:val="000000" w:themeColor="text1"/>
        </w:rPr>
      </w:pPr>
      <w:r w:rsidRPr="00542C00">
        <w:rPr>
          <w:color w:val="000000" w:themeColor="text1"/>
        </w:rPr>
        <w:t>Настоящая Инструкция</w:t>
      </w:r>
      <w:r w:rsidR="00ED695D">
        <w:rPr>
          <w:color w:val="000000" w:themeColor="text1"/>
        </w:rPr>
        <w:t xml:space="preserve"> по охране труда </w:t>
      </w:r>
      <w:r w:rsidRPr="00542C00">
        <w:rPr>
          <w:color w:val="000000" w:themeColor="text1"/>
        </w:rPr>
        <w:t xml:space="preserve">является локальным нормативным документом </w:t>
      </w:r>
      <w:r w:rsidR="00356FEC">
        <w:rPr>
          <w:color w:val="000000" w:themeColor="text1"/>
        </w:rPr>
        <w:t>постоянного</w:t>
      </w:r>
      <w:r w:rsidRPr="00542C00">
        <w:rPr>
          <w:color w:val="000000" w:themeColor="text1"/>
        </w:rPr>
        <w:t xml:space="preserve"> действия. </w:t>
      </w:r>
    </w:p>
    <w:p w14:paraId="62220709" w14:textId="05ED71ED" w:rsidR="00B71BDB" w:rsidRPr="00542C00" w:rsidRDefault="00B71BDB" w:rsidP="005C322F">
      <w:pPr>
        <w:spacing w:after="240"/>
        <w:jc w:val="both"/>
        <w:rPr>
          <w:rFonts w:eastAsia="Calibri"/>
          <w:color w:val="000000" w:themeColor="text1"/>
          <w:szCs w:val="22"/>
        </w:rPr>
      </w:pPr>
    </w:p>
    <w:p w14:paraId="57F90EDA" w14:textId="20CEAD65" w:rsidR="00ED695D" w:rsidRDefault="00ED695D">
      <w:pPr>
        <w:rPr>
          <w:rFonts w:eastAsia="Calibri"/>
          <w:color w:val="000000" w:themeColor="text1"/>
          <w:szCs w:val="22"/>
        </w:rPr>
      </w:pPr>
      <w:r>
        <w:rPr>
          <w:rFonts w:eastAsia="Calibri"/>
          <w:color w:val="000000" w:themeColor="text1"/>
          <w:szCs w:val="22"/>
        </w:rPr>
        <w:br w:type="page"/>
      </w:r>
    </w:p>
    <w:p w14:paraId="184A3D16" w14:textId="01384840" w:rsidR="00356FEC" w:rsidRDefault="003C4F63" w:rsidP="004278D8">
      <w:pPr>
        <w:pStyle w:val="10"/>
        <w:numPr>
          <w:ilvl w:val="0"/>
          <w:numId w:val="20"/>
        </w:numPr>
        <w:spacing w:after="240"/>
        <w:ind w:left="0" w:firstLine="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66" w:name="_Toc104821647"/>
      <w:bookmarkStart w:id="67" w:name="_Toc104821814"/>
      <w:bookmarkStart w:id="68" w:name="_Toc104821815"/>
      <w:bookmarkStart w:id="69" w:name="_Toc475353911"/>
      <w:bookmarkEnd w:id="66"/>
      <w:bookmarkEnd w:id="67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ГЛОССАРИЙ</w:t>
      </w:r>
      <w:bookmarkEnd w:id="68"/>
    </w:p>
    <w:p w14:paraId="3667E110" w14:textId="417FB500" w:rsidR="00356FEC" w:rsidRPr="00C75D68" w:rsidRDefault="00D2543B" w:rsidP="00C75D68">
      <w:pPr>
        <w:pStyle w:val="20"/>
        <w:rPr>
          <w:b w:val="0"/>
          <w:bCs w:val="0"/>
        </w:rPr>
      </w:pPr>
      <w:bookmarkStart w:id="70" w:name="_Toc104821816"/>
      <w:bookmarkEnd w:id="69"/>
      <w:r>
        <w:rPr>
          <w:lang w:val="ru-RU"/>
        </w:rPr>
        <w:t xml:space="preserve">2.1. </w:t>
      </w:r>
      <w:r w:rsidR="00356FEC" w:rsidRPr="00C75D68">
        <w:rPr>
          <w:lang w:val="ru-RU"/>
        </w:rPr>
        <w:t>ТЕРМИНЫ ДЛЯ ЦЕЛЕЙ НАСТОЯЩЕГО ДОКУМЕНТА</w:t>
      </w:r>
      <w:bookmarkEnd w:id="70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B1793C" w:rsidRPr="00CA1A9E" w14:paraId="61F259C2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C512545" w14:textId="77777777" w:rsidR="00B1793C" w:rsidRPr="0006466F" w:rsidRDefault="00B1793C" w:rsidP="007427E2">
            <w:pPr>
              <w:spacing w:before="120"/>
              <w:jc w:val="both"/>
            </w:pPr>
            <w:r w:rsidRPr="0006466F">
              <w:t>РАБОТНИК</w:t>
            </w:r>
          </w:p>
        </w:tc>
        <w:tc>
          <w:tcPr>
            <w:tcW w:w="330" w:type="pct"/>
          </w:tcPr>
          <w:p w14:paraId="400F97CA" w14:textId="77777777" w:rsidR="00B1793C" w:rsidRPr="0006466F" w:rsidRDefault="00B1793C" w:rsidP="007427E2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59991CCA" w14:textId="5C9DCFDF" w:rsidR="00B1793C" w:rsidRPr="0006466F" w:rsidRDefault="00B1793C" w:rsidP="0000516A">
            <w:pPr>
              <w:spacing w:before="120"/>
              <w:jc w:val="both"/>
            </w:pPr>
            <w:r w:rsidRPr="0006466F">
              <w:rPr>
                <w:color w:val="000000" w:themeColor="text1"/>
              </w:rPr>
              <w:t xml:space="preserve">работник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06466F">
              <w:rPr>
                <w:color w:val="000000" w:themeColor="text1"/>
              </w:rPr>
              <w:t xml:space="preserve"> и работник подрядных организаций, выполняющих работы\оказывающих услуги по договору с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06466F">
              <w:rPr>
                <w:color w:val="000000" w:themeColor="text1"/>
              </w:rPr>
              <w:t>.</w:t>
            </w:r>
          </w:p>
        </w:tc>
      </w:tr>
      <w:tr w:rsidR="00B1793C" w:rsidRPr="0006466F" w14:paraId="74EADCF7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96A424B" w14:textId="77777777" w:rsidR="00B1793C" w:rsidRPr="0006466F" w:rsidRDefault="00B1793C" w:rsidP="007427E2">
            <w:pPr>
              <w:spacing w:before="120"/>
              <w:jc w:val="both"/>
            </w:pPr>
            <w:r w:rsidRPr="0006466F">
              <w:t>СТРУКТУРНОЕ ПОДРАЗДЕЛЕНИЕ</w:t>
            </w:r>
          </w:p>
        </w:tc>
        <w:tc>
          <w:tcPr>
            <w:tcW w:w="330" w:type="pct"/>
          </w:tcPr>
          <w:p w14:paraId="6C7DF06A" w14:textId="77777777" w:rsidR="00B1793C" w:rsidRPr="0006466F" w:rsidRDefault="00B1793C" w:rsidP="007427E2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67D030D" w14:textId="2D3C7528" w:rsidR="00B1793C" w:rsidRPr="0006466F" w:rsidRDefault="00B1793C" w:rsidP="007427E2">
            <w:pPr>
              <w:spacing w:before="120"/>
              <w:jc w:val="both"/>
            </w:pPr>
            <w:r w:rsidRPr="0006466F">
              <w:t xml:space="preserve">структурное подразделение </w:t>
            </w:r>
            <w:r>
              <w:t>ООО «Славнефть-Красноярскнефтегаз»</w:t>
            </w:r>
            <w:r w:rsidRPr="0006466F">
              <w:t xml:space="preserve">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</w:tbl>
    <w:p w14:paraId="6C81FC6C" w14:textId="783D9124" w:rsidR="00237E38" w:rsidRPr="00C75D68" w:rsidRDefault="00D2543B" w:rsidP="00C75D68">
      <w:pPr>
        <w:pStyle w:val="20"/>
        <w:rPr>
          <w:b w:val="0"/>
          <w:bCs w:val="0"/>
        </w:rPr>
      </w:pPr>
      <w:bookmarkStart w:id="71" w:name="_Toc104821817"/>
      <w:r>
        <w:rPr>
          <w:lang w:val="ru-RU"/>
        </w:rPr>
        <w:t xml:space="preserve">2.2. </w:t>
      </w:r>
      <w:r w:rsidR="0006466F" w:rsidRPr="00C75D68">
        <w:rPr>
          <w:lang w:val="ru-RU"/>
        </w:rPr>
        <w:t>СОКРАЩЕНИЯ</w:t>
      </w:r>
      <w:bookmarkEnd w:id="71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B1793C" w:rsidRPr="0006466F" w14:paraId="0FC5418A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6E361E42" w14:textId="77777777" w:rsidR="00B1793C" w:rsidRPr="0006466F" w:rsidRDefault="00B1793C" w:rsidP="0000516A">
            <w:pPr>
              <w:spacing w:before="120"/>
              <w:jc w:val="both"/>
            </w:pPr>
            <w:r w:rsidRPr="0006466F">
              <w:t>ОБЩЕСТВО</w:t>
            </w:r>
          </w:p>
        </w:tc>
        <w:tc>
          <w:tcPr>
            <w:tcW w:w="330" w:type="pct"/>
          </w:tcPr>
          <w:p w14:paraId="2D33AE4F" w14:textId="77777777" w:rsidR="00B1793C" w:rsidRPr="0006466F" w:rsidRDefault="00B1793C" w:rsidP="0000516A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2B2C891" w14:textId="77777777" w:rsidR="00B1793C" w:rsidRPr="0006466F" w:rsidRDefault="00B1793C" w:rsidP="0000516A">
            <w:pPr>
              <w:spacing w:before="120"/>
              <w:jc w:val="both"/>
            </w:pPr>
            <w:r>
              <w:t>о</w:t>
            </w:r>
            <w:r w:rsidRPr="0006466F">
              <w:t>бщество с ограниченной ответственностью «Славнефть-Красноярскнефтегаз» (</w:t>
            </w:r>
            <w:r>
              <w:t>ООО «Славнефть-Красноярскнефтегаз»</w:t>
            </w:r>
            <w:r w:rsidRPr="0006466F">
              <w:t>).</w:t>
            </w:r>
          </w:p>
        </w:tc>
      </w:tr>
      <w:tr w:rsidR="00B1793C" w:rsidRPr="0006466F" w14:paraId="4A4C3043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1D6FFCF6" w14:textId="77777777" w:rsidR="00B1793C" w:rsidRPr="0006466F" w:rsidRDefault="00B1793C" w:rsidP="0000516A">
            <w:pPr>
              <w:spacing w:before="120"/>
              <w:jc w:val="both"/>
            </w:pPr>
            <w:r>
              <w:t>СИЗ</w:t>
            </w:r>
          </w:p>
        </w:tc>
        <w:tc>
          <w:tcPr>
            <w:tcW w:w="330" w:type="pct"/>
          </w:tcPr>
          <w:p w14:paraId="6C483B30" w14:textId="77777777" w:rsidR="00B1793C" w:rsidRPr="0006466F" w:rsidRDefault="00B1793C" w:rsidP="0000516A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2A1387C4" w14:textId="77777777" w:rsidR="00B1793C" w:rsidRPr="0006466F" w:rsidRDefault="00B1793C" w:rsidP="0000516A">
            <w:pPr>
              <w:spacing w:before="120"/>
              <w:jc w:val="both"/>
            </w:pPr>
            <w:r>
              <w:t>средства индивидуальной защиты.</w:t>
            </w:r>
          </w:p>
        </w:tc>
      </w:tr>
      <w:tr w:rsidR="00B1793C" w:rsidRPr="0006466F" w14:paraId="30FA2F44" w14:textId="77777777" w:rsidTr="007427E2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67E44DCF" w14:textId="77777777" w:rsidR="00B1793C" w:rsidRPr="0006466F" w:rsidRDefault="00B1793C" w:rsidP="0000516A">
            <w:pPr>
              <w:spacing w:before="120"/>
              <w:jc w:val="both"/>
            </w:pPr>
            <w:r w:rsidRPr="0006466F">
              <w:t>СП</w:t>
            </w:r>
          </w:p>
        </w:tc>
        <w:tc>
          <w:tcPr>
            <w:tcW w:w="330" w:type="pct"/>
          </w:tcPr>
          <w:p w14:paraId="3C89E560" w14:textId="77777777" w:rsidR="00B1793C" w:rsidRPr="0006466F" w:rsidRDefault="00B1793C" w:rsidP="0000516A">
            <w:pPr>
              <w:spacing w:before="120"/>
            </w:pPr>
            <w:r w:rsidRPr="0006466F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1131724A" w14:textId="03673C87" w:rsidR="00B1793C" w:rsidRPr="0006466F" w:rsidRDefault="00B1793C" w:rsidP="0000516A">
            <w:pPr>
              <w:spacing w:before="120"/>
              <w:jc w:val="both"/>
            </w:pPr>
            <w:r w:rsidRPr="0006466F">
              <w:t>структурное подразделение</w:t>
            </w:r>
            <w:r>
              <w:t>.</w:t>
            </w:r>
          </w:p>
        </w:tc>
      </w:tr>
    </w:tbl>
    <w:p w14:paraId="37C18D55" w14:textId="77777777" w:rsidR="0006466F" w:rsidRPr="009055DF" w:rsidRDefault="0006466F" w:rsidP="009055DF"/>
    <w:p w14:paraId="315BB4CB" w14:textId="77777777" w:rsidR="009055DF" w:rsidRPr="009055DF" w:rsidRDefault="009055DF" w:rsidP="009055DF">
      <w:bookmarkStart w:id="72" w:name="_Toc475353912"/>
    </w:p>
    <w:p w14:paraId="25CC7F76" w14:textId="77777777" w:rsidR="003C4F63" w:rsidRDefault="003C4F63">
      <w:pPr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color w:val="000000" w:themeColor="text1"/>
          <w:sz w:val="32"/>
          <w:szCs w:val="32"/>
        </w:rPr>
        <w:br w:type="page"/>
      </w:r>
    </w:p>
    <w:p w14:paraId="3F4458B1" w14:textId="72CFB7D6" w:rsidR="007A1A64" w:rsidRPr="00542C00" w:rsidRDefault="00EC198A" w:rsidP="003B63B1">
      <w:pPr>
        <w:pStyle w:val="10"/>
        <w:spacing w:after="240"/>
        <w:jc w:val="left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73" w:name="_Toc104821818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3</w:t>
      </w:r>
      <w:r w:rsidR="003B63B1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. </w:t>
      </w:r>
      <w:r w:rsidR="007A1A64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ОБЩИЕ </w:t>
      </w:r>
      <w:bookmarkEnd w:id="72"/>
      <w:r w:rsidR="009E0EA2" w:rsidRPr="00542C00">
        <w:rPr>
          <w:rFonts w:ascii="Arial" w:hAnsi="Arial" w:cs="Arial"/>
          <w:color w:val="000000" w:themeColor="text1"/>
          <w:sz w:val="32"/>
          <w:szCs w:val="32"/>
          <w:lang w:val="ru-RU"/>
        </w:rPr>
        <w:t>ТРЕБОВАНИЯ ОХРАНЫ ТРУДА</w:t>
      </w:r>
      <w:bookmarkEnd w:id="73"/>
    </w:p>
    <w:p w14:paraId="34A5EF0C" w14:textId="61E5204B" w:rsidR="00EC198A" w:rsidRDefault="00EC198A" w:rsidP="005C5170">
      <w:pPr>
        <w:spacing w:before="240" w:after="240"/>
        <w:jc w:val="both"/>
      </w:pPr>
      <w:r>
        <w:rPr>
          <w:bCs/>
          <w:color w:val="000000" w:themeColor="text1"/>
        </w:rPr>
        <w:t>3.1.</w:t>
      </w:r>
      <w:r>
        <w:rPr>
          <w:bCs/>
          <w:color w:val="000000" w:themeColor="text1"/>
        </w:rPr>
        <w:tab/>
      </w:r>
      <w:r w:rsidRPr="00472739">
        <w:rPr>
          <w:bCs/>
          <w:color w:val="000000" w:themeColor="text1"/>
        </w:rPr>
        <w:t>К п</w:t>
      </w:r>
      <w:r w:rsidRPr="00472739">
        <w:t xml:space="preserve">еремещению и пребыванию </w:t>
      </w:r>
      <w:r w:rsidRPr="00472739">
        <w:rPr>
          <w:color w:val="000000" w:themeColor="text1"/>
        </w:rPr>
        <w:t xml:space="preserve">на территории административных зданий и прилегающих территориях </w:t>
      </w:r>
      <w:r w:rsidR="004C7312" w:rsidRPr="00472739">
        <w:rPr>
          <w:color w:val="000000" w:themeColor="text1"/>
        </w:rPr>
        <w:t xml:space="preserve">объектов </w:t>
      </w:r>
      <w:r w:rsidRPr="00472739">
        <w:rPr>
          <w:color w:val="000000" w:themeColor="text1"/>
        </w:rPr>
        <w:t xml:space="preserve">Общества </w:t>
      </w:r>
      <w:r w:rsidRPr="00472739">
        <w:t>допускаются лица не моложе 18 лет, прошедшие в установленном порядке медицинское обследование, психиатрическое освидетельствование, не имеющие медицинских противопоказаний, обучение по охране труда, в том числе обучение безопасным методам и приемам выполнения работ при воздействии вредных и (или) опасных производственных факторов, источников опасности, идентифицированных в рамках специальной оценки условий труда и оценки профессиональных рисков, обучение по оказанию первой помощи пострадавшим на производстве, обучение по использованию (применению) средств индивидуальной защиты, инструктаж по охране труда, стажировку на рабочем месте и проверку знания требований охраны труда.</w:t>
      </w:r>
    </w:p>
    <w:p w14:paraId="46982A0F" w14:textId="77777777" w:rsidR="00EC198A" w:rsidRDefault="00EC198A" w:rsidP="00C75D68">
      <w:pPr>
        <w:autoSpaceDE w:val="0"/>
        <w:autoSpaceDN w:val="0"/>
        <w:adjustRightInd w:val="0"/>
        <w:jc w:val="both"/>
      </w:pPr>
      <w:r>
        <w:t>3.1.1. Работник имеет право:</w:t>
      </w:r>
    </w:p>
    <w:p w14:paraId="56926B3F" w14:textId="77777777" w:rsidR="00EC198A" w:rsidRPr="004171CC" w:rsidRDefault="00EC198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отказаться от выполнения работ, в случае возникновения опасности для его жизни и здоровья вследствие нарушения требований охраны труда, на срок до устранения такой опасности, за исключением случаев, предусмотренных федеральными законами;</w:t>
      </w:r>
    </w:p>
    <w:p w14:paraId="4A293C02" w14:textId="77777777" w:rsidR="00EC198A" w:rsidRPr="004171CC" w:rsidRDefault="00EC198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на рабочее место, соответствующее требованиям охраны труда.</w:t>
      </w:r>
    </w:p>
    <w:p w14:paraId="2AEFF6B0" w14:textId="77777777" w:rsidR="00EC198A" w:rsidRDefault="00EC198A" w:rsidP="005C5170">
      <w:pPr>
        <w:autoSpaceDE w:val="0"/>
        <w:autoSpaceDN w:val="0"/>
        <w:adjustRightInd w:val="0"/>
        <w:spacing w:before="240" w:after="240"/>
        <w:jc w:val="both"/>
      </w:pPr>
      <w:r>
        <w:t>3.1.2. Работник не имеет права по</w:t>
      </w:r>
      <w:r w:rsidRPr="00E73C3D">
        <w:t xml:space="preserve">ручать свою работу необученным </w:t>
      </w:r>
      <w:r>
        <w:t xml:space="preserve">работниками </w:t>
      </w:r>
      <w:r w:rsidRPr="00E73C3D">
        <w:t>и посторонним лицам.</w:t>
      </w:r>
    </w:p>
    <w:p w14:paraId="52D78F3C" w14:textId="77777777" w:rsidR="00EC198A" w:rsidRDefault="00EC198A" w:rsidP="005C5170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Pr="003869F6">
        <w:t>.1.3. Работник обязан соблюдать меры личной предосторожности, учитывать перед началом выполнения работ и во время её выполнения существующие риски и опасности для безопасного выполнения работ.</w:t>
      </w:r>
    </w:p>
    <w:p w14:paraId="5D00320B" w14:textId="2A89B4FA" w:rsidR="0090433E" w:rsidRDefault="0090433E" w:rsidP="005C5170">
      <w:pPr>
        <w:autoSpaceDE w:val="0"/>
        <w:autoSpaceDN w:val="0"/>
        <w:adjustRightInd w:val="0"/>
        <w:spacing w:before="240" w:after="240"/>
        <w:jc w:val="both"/>
      </w:pPr>
      <w:r>
        <w:t>3.2.</w:t>
      </w:r>
      <w:r>
        <w:tab/>
        <w:t>Работник обязан соблюдать режим работы и отдыха, установленный в Обществе. Для работников, осуществляющих трудовую деятельность вахтовым методом на лицензионном участке Общества, р</w:t>
      </w:r>
      <w:r w:rsidRPr="0090433E">
        <w:t>ежим р</w:t>
      </w:r>
      <w:r w:rsidR="00953636">
        <w:t xml:space="preserve">аботы и отдыха </w:t>
      </w:r>
      <w:r w:rsidRPr="0090433E">
        <w:t xml:space="preserve">определяется требованиями Положения </w:t>
      </w:r>
      <w:r w:rsidR="00ED695D">
        <w:t>ООО «Славнефть-Красноярскнефтегаз»</w:t>
      </w:r>
      <w:r w:rsidRPr="0090433E">
        <w:t xml:space="preserve"> № П2-03 Р-0072 ЮЛ-428 «Вахтовый метод организации работ».</w:t>
      </w:r>
    </w:p>
    <w:p w14:paraId="0BFA2F54" w14:textId="1F5EE473" w:rsidR="0090433E" w:rsidRDefault="004C7312" w:rsidP="00C75D68">
      <w:pPr>
        <w:autoSpaceDE w:val="0"/>
        <w:autoSpaceDN w:val="0"/>
        <w:adjustRightInd w:val="0"/>
        <w:spacing w:before="240"/>
        <w:jc w:val="both"/>
        <w:rPr>
          <w:color w:val="000000" w:themeColor="text1"/>
        </w:rPr>
      </w:pPr>
      <w:r>
        <w:t xml:space="preserve">3.3. </w:t>
      </w:r>
      <w:r>
        <w:tab/>
        <w:t xml:space="preserve">На работника СП Общества при осуществлении </w:t>
      </w:r>
      <w:r w:rsidRPr="004278D8">
        <w:t>перемещения и пребывания на</w:t>
      </w:r>
      <w:r w:rsidRPr="00542C00">
        <w:rPr>
          <w:color w:val="000000" w:themeColor="text1"/>
        </w:rPr>
        <w:t xml:space="preserve"> территории административных зданий и прилегающих территориях</w:t>
      </w:r>
      <w:r>
        <w:rPr>
          <w:color w:val="000000" w:themeColor="text1"/>
        </w:rPr>
        <w:t xml:space="preserve"> объектов Общества</w:t>
      </w:r>
      <w:r w:rsidR="007F51E9">
        <w:rPr>
          <w:color w:val="000000" w:themeColor="text1"/>
        </w:rPr>
        <w:t xml:space="preserve"> могут </w:t>
      </w:r>
      <w:r>
        <w:rPr>
          <w:color w:val="000000" w:themeColor="text1"/>
        </w:rPr>
        <w:t>воздействовать следующие опасные и вредные производственные факторы:</w:t>
      </w:r>
    </w:p>
    <w:p w14:paraId="34497FFF" w14:textId="7A46FE69" w:rsidR="00E0361F" w:rsidRPr="004171CC" w:rsidRDefault="00E036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скользкая поверхность</w:t>
      </w:r>
      <w:r w:rsidR="00BA251F" w:rsidRPr="00C75D68">
        <w:rPr>
          <w:rFonts w:ascii="Times New Roman" w:hAnsi="Times New Roman"/>
          <w:sz w:val="24"/>
          <w:szCs w:val="24"/>
        </w:rPr>
        <w:t xml:space="preserve"> на </w:t>
      </w:r>
      <w:r w:rsidR="00953636" w:rsidRPr="00C75D68">
        <w:rPr>
          <w:rFonts w:ascii="Times New Roman" w:hAnsi="Times New Roman"/>
          <w:sz w:val="24"/>
          <w:szCs w:val="24"/>
        </w:rPr>
        <w:t>пути</w:t>
      </w:r>
      <w:r w:rsidR="00BA251F" w:rsidRPr="00C75D68">
        <w:rPr>
          <w:rFonts w:ascii="Times New Roman" w:hAnsi="Times New Roman"/>
          <w:sz w:val="24"/>
          <w:szCs w:val="24"/>
        </w:rPr>
        <w:t xml:space="preserve"> маршрута следования</w:t>
      </w:r>
      <w:r w:rsidRPr="00C75D68">
        <w:rPr>
          <w:rFonts w:ascii="Times New Roman" w:hAnsi="Times New Roman"/>
          <w:sz w:val="24"/>
          <w:szCs w:val="24"/>
        </w:rPr>
        <w:t>;</w:t>
      </w:r>
    </w:p>
    <w:p w14:paraId="546CC872" w14:textId="0AB5F011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отсутствие или недостаточность естественного, или искусственного освещения на маршруте следования;</w:t>
      </w:r>
    </w:p>
    <w:p w14:paraId="419C44DB" w14:textId="7F3E1DE3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движущиеся машины и механизмы, подвижные части технологического оборудования, инструментов, перемещаемых изделий, заготовок, материалов на маршруте следования;</w:t>
      </w:r>
    </w:p>
    <w:p w14:paraId="230A597B" w14:textId="5F6A3F0B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падающие предметы (элементы технологического оборудования, инструмента) на маршруте следования;</w:t>
      </w:r>
    </w:p>
    <w:p w14:paraId="5F1787F1" w14:textId="7763C1EC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острые кромки, заусенцы и шероховатости на поверхности технологического оборудования, инструмента на маршруте следования;</w:t>
      </w:r>
    </w:p>
    <w:p w14:paraId="24C71499" w14:textId="08ED7722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повышенная запыленность и загазованность воздуха рабочей зоны на маршруте следования;</w:t>
      </w:r>
    </w:p>
    <w:p w14:paraId="046E0894" w14:textId="2EB43FFA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повышенная или пониженная температуры окружающего воздуха, поверхностей технологического оборудования и материалов на маршруте следования;</w:t>
      </w:r>
    </w:p>
    <w:p w14:paraId="51CA88D3" w14:textId="4C768B33" w:rsidR="00BA251F" w:rsidRPr="004171CC" w:rsidRDefault="00BA251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lastRenderedPageBreak/>
        <w:t>повышенный уров</w:t>
      </w:r>
      <w:r w:rsidR="004437B8" w:rsidRPr="00C75D68">
        <w:rPr>
          <w:rFonts w:ascii="Times New Roman" w:hAnsi="Times New Roman"/>
          <w:sz w:val="24"/>
          <w:szCs w:val="24"/>
        </w:rPr>
        <w:t>ень шума на маршруте следования.</w:t>
      </w:r>
    </w:p>
    <w:p w14:paraId="705BCDA0" w14:textId="7CCECBD0" w:rsidR="00EC198A" w:rsidRDefault="00E54C38" w:rsidP="00C75D68">
      <w:pPr>
        <w:autoSpaceDE w:val="0"/>
        <w:autoSpaceDN w:val="0"/>
        <w:adjustRightInd w:val="0"/>
        <w:spacing w:before="240"/>
        <w:jc w:val="both"/>
        <w:rPr>
          <w:color w:val="000000" w:themeColor="text1"/>
        </w:rPr>
      </w:pPr>
      <w:r>
        <w:t>3</w:t>
      </w:r>
      <w:r w:rsidR="004437B8">
        <w:t>.4.</w:t>
      </w:r>
      <w:r w:rsidR="004437B8">
        <w:tab/>
      </w:r>
      <w:r>
        <w:t xml:space="preserve">В соответствии с проведенной оценкой профессиональных рисков на работника СП Общества при перемещении и пребывании </w:t>
      </w:r>
      <w:r w:rsidRPr="00472739">
        <w:rPr>
          <w:color w:val="000000" w:themeColor="text1"/>
        </w:rPr>
        <w:t>на территории административных зданий и прилегающих территориях объектов Общества</w:t>
      </w:r>
      <w:r>
        <w:rPr>
          <w:color w:val="000000" w:themeColor="text1"/>
        </w:rPr>
        <w:t xml:space="preserve"> могут возникнуть следующие риски и опасности:</w:t>
      </w:r>
    </w:p>
    <w:p w14:paraId="5C7716F0" w14:textId="08343064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из-за потери равновесия, в том числе при спотыкании или подскальзывании, при передвижении по скользким поверхностям или мокрым полам;</w:t>
      </w:r>
    </w:p>
    <w:p w14:paraId="5FB7CD87" w14:textId="04837683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с высоты, в том числе из-за отсутствия ограждения, из-за обрыва троса, в котлован, при подъеме или спуске при нештатной ситуации;</w:t>
      </w:r>
    </w:p>
    <w:p w14:paraId="295493CE" w14:textId="592ACD2B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из-за внезапного появления на пути следования большого перепада высот;</w:t>
      </w:r>
    </w:p>
    <w:p w14:paraId="03507AB0" w14:textId="6161248F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быть уколотым или проткнутым в результате воздействия движущихся колющих частей механизмов, машин;</w:t>
      </w:r>
    </w:p>
    <w:p w14:paraId="417F5108" w14:textId="66C460F5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натыкания на неподвижную колющую поверхность (острие);</w:t>
      </w:r>
    </w:p>
    <w:p w14:paraId="4C54885C" w14:textId="32269D7F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запутаться, в том числе в растянутых по полу проводах, тросах, нитях;</w:t>
      </w:r>
    </w:p>
    <w:p w14:paraId="620003D7" w14:textId="24754AEF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затягивания в подвижные части машин и механизмов;</w:t>
      </w:r>
    </w:p>
    <w:p w14:paraId="6BC3427F" w14:textId="39948392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раздавливания, в том числе из-за наезда транспортного средства, из-за попадания под движущиеся части механизмов;</w:t>
      </w:r>
    </w:p>
    <w:p w14:paraId="3CDAE784" w14:textId="549BC361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падения груза;</w:t>
      </w:r>
    </w:p>
    <w:p w14:paraId="34F083A7" w14:textId="31B1BD9B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разрезания, отрезания от воздействия острых кромок при контакте с незащищенными участками тела</w:t>
      </w:r>
      <w:r w:rsidR="004B4C41" w:rsidRPr="00C75D68">
        <w:rPr>
          <w:rFonts w:ascii="Times New Roman" w:hAnsi="Times New Roman"/>
          <w:sz w:val="24"/>
          <w:szCs w:val="24"/>
        </w:rPr>
        <w:t>;</w:t>
      </w:r>
    </w:p>
    <w:p w14:paraId="5460247C" w14:textId="53B65091" w:rsidR="00E54C38" w:rsidRPr="004171CC" w:rsidRDefault="00E54C3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опасность травмирования, в том числе в результате выброса подвижной обрабатываемой детали, падающими или выбрасываемыми предметами, дв</w:t>
      </w:r>
      <w:r w:rsidR="004B4C41" w:rsidRPr="00C75D68">
        <w:rPr>
          <w:rFonts w:ascii="Times New Roman" w:hAnsi="Times New Roman"/>
          <w:sz w:val="24"/>
          <w:szCs w:val="24"/>
        </w:rPr>
        <w:t>ижущимися частями оборудования.</w:t>
      </w:r>
    </w:p>
    <w:p w14:paraId="43222666" w14:textId="4C8C9464" w:rsidR="004B4C41" w:rsidRDefault="004B4C41" w:rsidP="005C5170">
      <w:pPr>
        <w:spacing w:before="240" w:after="240"/>
        <w:jc w:val="both"/>
        <w:rPr>
          <w:lang w:eastAsia="ru-RU"/>
        </w:rPr>
      </w:pPr>
      <w:r>
        <w:t xml:space="preserve">3.5. </w:t>
      </w:r>
      <w:r w:rsidRPr="005F21AA">
        <w:rPr>
          <w:lang w:eastAsia="ru-RU"/>
        </w:rPr>
        <w:t>Для защиты от воздействия вредных и опасных производственных факторов</w:t>
      </w:r>
      <w:r>
        <w:rPr>
          <w:lang w:eastAsia="ru-RU"/>
        </w:rPr>
        <w:t xml:space="preserve"> </w:t>
      </w:r>
      <w:r w:rsidRPr="005F21AA">
        <w:rPr>
          <w:lang w:eastAsia="ru-RU"/>
        </w:rPr>
        <w:t>при</w:t>
      </w:r>
      <w:r>
        <w:rPr>
          <w:lang w:eastAsia="ru-RU"/>
        </w:rPr>
        <w:t xml:space="preserve"> </w:t>
      </w:r>
      <w:r w:rsidRPr="005F21AA">
        <w:rPr>
          <w:lang w:eastAsia="ru-RU"/>
        </w:rPr>
        <w:t>выполнении</w:t>
      </w:r>
      <w:r>
        <w:rPr>
          <w:lang w:eastAsia="ru-RU"/>
        </w:rPr>
        <w:t xml:space="preserve"> </w:t>
      </w:r>
      <w:r w:rsidRPr="005F21AA">
        <w:rPr>
          <w:lang w:eastAsia="ru-RU"/>
        </w:rPr>
        <w:t>работ,</w:t>
      </w:r>
      <w:r w:rsidRPr="005F21AA" w:rsidDel="00DA4B48">
        <w:rPr>
          <w:lang w:eastAsia="ru-RU"/>
        </w:rPr>
        <w:t xml:space="preserve"> </w:t>
      </w:r>
      <w:r>
        <w:rPr>
          <w:lang w:eastAsia="ru-RU"/>
        </w:rPr>
        <w:t xml:space="preserve"> </w:t>
      </w:r>
      <w:r w:rsidR="00953636">
        <w:rPr>
          <w:lang w:eastAsia="ru-RU"/>
        </w:rPr>
        <w:t xml:space="preserve">работнику СП Общества </w:t>
      </w:r>
      <w:r w:rsidRPr="005F21AA">
        <w:rPr>
          <w:lang w:eastAsia="ru-RU"/>
        </w:rPr>
        <w:t>необходимо</w:t>
      </w:r>
      <w:r>
        <w:rPr>
          <w:lang w:eastAsia="ru-RU"/>
        </w:rPr>
        <w:t xml:space="preserve"> </w:t>
      </w:r>
      <w:r w:rsidRPr="005F21AA">
        <w:rPr>
          <w:lang w:eastAsia="ru-RU"/>
        </w:rPr>
        <w:t>использовать</w:t>
      </w:r>
      <w:r>
        <w:rPr>
          <w:lang w:eastAsia="ru-RU"/>
        </w:rPr>
        <w:t xml:space="preserve"> </w:t>
      </w:r>
      <w:r w:rsidRPr="005F21AA">
        <w:rPr>
          <w:lang w:eastAsia="ru-RU"/>
        </w:rPr>
        <w:t>специальную</w:t>
      </w:r>
      <w:r>
        <w:rPr>
          <w:lang w:eastAsia="ru-RU"/>
        </w:rPr>
        <w:t xml:space="preserve"> </w:t>
      </w:r>
      <w:r w:rsidRPr="005F21AA">
        <w:rPr>
          <w:lang w:eastAsia="ru-RU"/>
        </w:rPr>
        <w:t>одежду, специальную</w:t>
      </w:r>
      <w:r>
        <w:rPr>
          <w:lang w:eastAsia="ru-RU"/>
        </w:rPr>
        <w:t xml:space="preserve"> </w:t>
      </w:r>
      <w:r w:rsidRPr="005F21AA">
        <w:rPr>
          <w:lang w:eastAsia="ru-RU"/>
        </w:rPr>
        <w:t>обувь</w:t>
      </w:r>
      <w:r>
        <w:rPr>
          <w:lang w:eastAsia="ru-RU"/>
        </w:rPr>
        <w:t xml:space="preserve"> </w:t>
      </w:r>
      <w:r w:rsidRPr="005F21AA">
        <w:rPr>
          <w:lang w:eastAsia="ru-RU"/>
        </w:rPr>
        <w:t>и</w:t>
      </w:r>
      <w:r>
        <w:rPr>
          <w:lang w:eastAsia="ru-RU"/>
        </w:rPr>
        <w:t xml:space="preserve"> </w:t>
      </w:r>
      <w:r w:rsidRPr="005F21AA">
        <w:rPr>
          <w:lang w:eastAsia="ru-RU"/>
        </w:rPr>
        <w:t xml:space="preserve">средства индивидуальной защиты, выданные в соответствии с утвержденными нормами </w:t>
      </w:r>
      <w:r>
        <w:rPr>
          <w:lang w:eastAsia="ru-RU"/>
        </w:rPr>
        <w:t xml:space="preserve">Общества </w:t>
      </w:r>
      <w:r w:rsidRPr="005F21AA">
        <w:rPr>
          <w:lang w:eastAsia="ru-RU"/>
        </w:rPr>
        <w:t xml:space="preserve">«Нормы бесплатной выдачи специальной одежды, специальной обуви и других средств индивидуальной защиты работникам </w:t>
      </w:r>
      <w:r w:rsidR="00ED695D">
        <w:rPr>
          <w:lang w:eastAsia="ru-RU"/>
        </w:rPr>
        <w:t>ООО «Славнефть-Красноярскнефтегаз»</w:t>
      </w:r>
      <w:r w:rsidRPr="005F21AA">
        <w:rPr>
          <w:lang w:eastAsia="ru-RU"/>
        </w:rPr>
        <w:t>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загрязнением».</w:t>
      </w:r>
    </w:p>
    <w:p w14:paraId="31969E9B" w14:textId="77777777" w:rsidR="004437B8" w:rsidRDefault="004437B8" w:rsidP="00C75D68">
      <w:pPr>
        <w:autoSpaceDE w:val="0"/>
        <w:autoSpaceDN w:val="0"/>
        <w:adjustRightInd w:val="0"/>
        <w:jc w:val="both"/>
      </w:pPr>
      <w:r>
        <w:t>3.6. Работник обязан немедленно сообщить непосредственному руководителю:</w:t>
      </w:r>
    </w:p>
    <w:p w14:paraId="7A4F762C" w14:textId="048C27B8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 любой ситуации, угрожающей жизни и здоровью людей;</w:t>
      </w:r>
    </w:p>
    <w:p w14:paraId="55757C54" w14:textId="16AF2B91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 каждом несчастном случае, происшедшим на производстве;</w:t>
      </w:r>
    </w:p>
    <w:p w14:paraId="172F9695" w14:textId="4D71FD56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получении микротравмы;</w:t>
      </w:r>
    </w:p>
    <w:p w14:paraId="17B09378" w14:textId="7DCED029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об ухудшении состояния своего здоровья;</w:t>
      </w:r>
    </w:p>
    <w:p w14:paraId="6C16250E" w14:textId="6F85910D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неисправности оборудования, приспособлений и инструмента;</w:t>
      </w:r>
    </w:p>
    <w:p w14:paraId="28986859" w14:textId="7FBBAF45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об отсутствии или неисправности ограждения опасной зоны (движущиеся части машин и механизмов, проёмы, котлованы, траншеи, открытые колодцы, оголенные провода и т.д.);</w:t>
      </w:r>
    </w:p>
    <w:p w14:paraId="79E7E549" w14:textId="18A65B0B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 несоответствии требовани</w:t>
      </w:r>
      <w:r w:rsidR="00953636" w:rsidRPr="00C75D68">
        <w:rPr>
          <w:rFonts w:ascii="Times New Roman" w:hAnsi="Times New Roman"/>
          <w:sz w:val="24"/>
          <w:szCs w:val="24"/>
        </w:rPr>
        <w:t>ям</w:t>
      </w:r>
      <w:r w:rsidRPr="00C75D68">
        <w:rPr>
          <w:rFonts w:ascii="Times New Roman" w:hAnsi="Times New Roman"/>
          <w:sz w:val="24"/>
          <w:szCs w:val="24"/>
        </w:rPr>
        <w:t xml:space="preserve"> охраны труда состояния пешеходных дорожек и переходов; </w:t>
      </w:r>
    </w:p>
    <w:p w14:paraId="16303D8F" w14:textId="1F8E64E5" w:rsidR="004B4C41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lastRenderedPageBreak/>
        <w:t>и о других опасностях, которые могут привести к несчастному случаю, аварии или инциденту.</w:t>
      </w:r>
    </w:p>
    <w:p w14:paraId="1EEBECE5" w14:textId="48259945" w:rsidR="004437B8" w:rsidRDefault="004437B8" w:rsidP="005C5170">
      <w:pPr>
        <w:spacing w:before="240" w:after="240"/>
        <w:jc w:val="both"/>
      </w:pPr>
      <w:r>
        <w:t xml:space="preserve">3.7. </w:t>
      </w:r>
      <w:r>
        <w:tab/>
        <w:t>С</w:t>
      </w:r>
      <w:r w:rsidRPr="004C7CA0">
        <w:t>хема оповещения и доведения информации о</w:t>
      </w:r>
      <w:r>
        <w:t xml:space="preserve">б </w:t>
      </w:r>
      <w:r w:rsidRPr="004C7CA0">
        <w:t xml:space="preserve">угрозе </w:t>
      </w:r>
      <w:r>
        <w:t xml:space="preserve">или возникновении происшествия (травматизма, дорожно-транспортного происшествия, происшествия с оборудованием) приведена в Приложении № 1 к Стандарту </w:t>
      </w:r>
      <w:r w:rsidR="00ED695D">
        <w:t>ООО «Славнефть-Красноярскнефтегаз»</w:t>
      </w:r>
      <w:r>
        <w:t xml:space="preserve"> № </w:t>
      </w:r>
      <w:r w:rsidRPr="004C7CA0">
        <w:t>П3-11.04</w:t>
      </w:r>
      <w:r>
        <w:t xml:space="preserve"> </w:t>
      </w:r>
      <w:r w:rsidRPr="004C7CA0">
        <w:t>С-0013</w:t>
      </w:r>
      <w:r>
        <w:t xml:space="preserve"> </w:t>
      </w:r>
      <w:r w:rsidRPr="004C7CA0">
        <w:t>ЮЛ-428</w:t>
      </w:r>
      <w:r>
        <w:t xml:space="preserve"> «</w:t>
      </w:r>
      <w:r w:rsidRPr="004C7CA0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>
        <w:t>».</w:t>
      </w:r>
    </w:p>
    <w:p w14:paraId="5BEBD738" w14:textId="1EE3FE86" w:rsidR="004437B8" w:rsidRPr="00F92D08" w:rsidRDefault="004437B8" w:rsidP="00C75D68">
      <w:pPr>
        <w:widowControl w:val="0"/>
        <w:suppressAutoHyphens/>
        <w:overflowPunct w:val="0"/>
        <w:autoSpaceDE w:val="0"/>
        <w:autoSpaceDN w:val="0"/>
        <w:adjustRightInd w:val="0"/>
        <w:jc w:val="both"/>
        <w:rPr>
          <w:bCs/>
          <w:color w:val="000000"/>
          <w:lang w:eastAsia="ru-RU"/>
        </w:rPr>
      </w:pPr>
      <w:r>
        <w:t xml:space="preserve">3.8. </w:t>
      </w:r>
      <w:r>
        <w:tab/>
      </w:r>
      <w:r>
        <w:rPr>
          <w:bCs/>
          <w:color w:val="000000"/>
          <w:lang w:eastAsia="ru-RU"/>
        </w:rPr>
        <w:t>Р</w:t>
      </w:r>
      <w:r w:rsidRPr="00F92D08">
        <w:rPr>
          <w:bCs/>
          <w:color w:val="000000"/>
          <w:lang w:eastAsia="ru-RU"/>
        </w:rPr>
        <w:t xml:space="preserve">аботник </w:t>
      </w:r>
      <w:r>
        <w:rPr>
          <w:bCs/>
          <w:color w:val="000000"/>
          <w:lang w:eastAsia="ru-RU"/>
        </w:rPr>
        <w:t>обязан знать и соблюдать следующие правила личной гигиены при выполнении работы</w:t>
      </w:r>
      <w:r w:rsidRPr="00F92D08">
        <w:rPr>
          <w:bCs/>
          <w:color w:val="000000"/>
          <w:lang w:eastAsia="ru-RU"/>
        </w:rPr>
        <w:t>:</w:t>
      </w:r>
    </w:p>
    <w:p w14:paraId="01AC6ADF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работе с веществами, вызывающими раздражение кожи рук, следует пользоваться защитными перчатками, защитными кремами, очищающими пастами, а также смывающими и дезинфицирующими средствами, выдаваемыми в Обществе в соответствии с нормативом;</w:t>
      </w:r>
    </w:p>
    <w:p w14:paraId="4E8C9339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содержать в чистоте спецодежду и СИЗ (не допускается загрязнения, потенциально являющиеся предпосылкой к возгоранию (промасленность и т.п.);</w:t>
      </w:r>
    </w:p>
    <w:p w14:paraId="01F8E3FB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своевременно сдавать спецодежду в стирку в организацию с которой заключен договор на проведение стирки и химчистки специальной одежды;</w:t>
      </w:r>
    </w:p>
    <w:p w14:paraId="444EB860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тщательно мыть руки с мылом перед каждым приемом пищи;</w:t>
      </w:r>
    </w:p>
    <w:p w14:paraId="1B040A74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принимать пищу в специально отведенных для этого местах;</w:t>
      </w:r>
    </w:p>
    <w:p w14:paraId="0511CAE0" w14:textId="77777777" w:rsidR="004437B8" w:rsidRPr="004171CC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мыть руки с мылом после посещения туалета, соприкосновения с загрязненными предметами;</w:t>
      </w:r>
    </w:p>
    <w:p w14:paraId="16A0B8D6" w14:textId="45D94FA6" w:rsidR="004437B8" w:rsidRPr="004171CC" w:rsidRDefault="00953636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складировать </w:t>
      </w:r>
      <w:r w:rsidR="004437B8" w:rsidRPr="00C75D68">
        <w:rPr>
          <w:rFonts w:ascii="Times New Roman" w:hAnsi="Times New Roman"/>
          <w:sz w:val="24"/>
          <w:szCs w:val="24"/>
        </w:rPr>
        <w:t>бытовые и промышленные отходы в отведенные места, не допускается складирование отходов в неотведенных мест.</w:t>
      </w:r>
    </w:p>
    <w:p w14:paraId="493EFAE4" w14:textId="42BA7653" w:rsidR="004437B8" w:rsidRDefault="004437B8" w:rsidP="00C75D68">
      <w:pPr>
        <w:autoSpaceDE w:val="0"/>
        <w:autoSpaceDN w:val="0"/>
        <w:adjustRightInd w:val="0"/>
        <w:spacing w:before="240"/>
        <w:jc w:val="both"/>
        <w:rPr>
          <w:bCs/>
          <w:color w:val="000000" w:themeColor="text1"/>
          <w:lang w:eastAsia="ru-RU"/>
        </w:rPr>
      </w:pPr>
      <w:r>
        <w:t>3.</w:t>
      </w:r>
      <w:r w:rsidR="004278D8">
        <w:t>9</w:t>
      </w:r>
      <w:r>
        <w:t xml:space="preserve">. </w:t>
      </w:r>
      <w:r>
        <w:tab/>
      </w:r>
      <w:r w:rsidR="00C60755" w:rsidRPr="00E54C38">
        <w:t xml:space="preserve">Работник, допустивший нарушение </w:t>
      </w:r>
      <w:r w:rsidR="00B71BDB" w:rsidRPr="00E54C38">
        <w:t>требований</w:t>
      </w:r>
      <w:r w:rsidR="00B71BDB" w:rsidRPr="00E54C38">
        <w:rPr>
          <w:bCs/>
          <w:color w:val="000000" w:themeColor="text1"/>
          <w:lang w:eastAsia="ru-RU"/>
        </w:rPr>
        <w:t xml:space="preserve"> </w:t>
      </w:r>
      <w:r w:rsidR="003E7279" w:rsidRPr="00E54C38">
        <w:rPr>
          <w:bCs/>
          <w:color w:val="000000" w:themeColor="text1"/>
          <w:lang w:eastAsia="ru-RU"/>
        </w:rPr>
        <w:t>И</w:t>
      </w:r>
      <w:r w:rsidR="00B71BDB" w:rsidRPr="00E54C38">
        <w:rPr>
          <w:bCs/>
          <w:color w:val="000000" w:themeColor="text1"/>
          <w:lang w:eastAsia="ru-RU"/>
        </w:rPr>
        <w:t xml:space="preserve">нструкции по охране </w:t>
      </w:r>
      <w:r w:rsidR="00C60755" w:rsidRPr="00E54C38">
        <w:rPr>
          <w:bCs/>
          <w:color w:val="000000" w:themeColor="text1"/>
          <w:lang w:eastAsia="ru-RU"/>
        </w:rPr>
        <w:t>труда, рассматривается, как нарушитель производственной дисциплины и может быть привлечен к дисциплинарной ответственности, а в зависимости от последствий - и к уголовной; если нарушение связано с причинением материального ущерба, то виновный может привлекаться к материальной ответственности в установленном порядке.</w:t>
      </w:r>
    </w:p>
    <w:p w14:paraId="065A2FB6" w14:textId="77777777" w:rsidR="00DD0F43" w:rsidRDefault="00DD0F43" w:rsidP="005C5170">
      <w:pPr>
        <w:autoSpaceDE w:val="0"/>
        <w:autoSpaceDN w:val="0"/>
        <w:adjustRightInd w:val="0"/>
        <w:spacing w:after="120"/>
        <w:jc w:val="both"/>
        <w:rPr>
          <w:bCs/>
          <w:color w:val="000000" w:themeColor="text1"/>
          <w:lang w:eastAsia="ru-RU"/>
        </w:rPr>
      </w:pPr>
    </w:p>
    <w:p w14:paraId="4CE51FA0" w14:textId="4D804D23" w:rsidR="00FA6741" w:rsidRDefault="00FA6741" w:rsidP="00C75D68">
      <w:pPr>
        <w:jc w:val="both"/>
        <w:rPr>
          <w:bCs/>
          <w:color w:val="000000" w:themeColor="text1"/>
        </w:rPr>
      </w:pPr>
      <w:r>
        <w:rPr>
          <w:bCs/>
          <w:color w:val="000000" w:themeColor="text1"/>
        </w:rPr>
        <w:br w:type="page"/>
      </w:r>
    </w:p>
    <w:p w14:paraId="7AC70694" w14:textId="6575B6D8" w:rsidR="004437B8" w:rsidRDefault="0032705D" w:rsidP="00C75D68">
      <w:pPr>
        <w:pStyle w:val="10"/>
        <w:spacing w:after="240"/>
        <w:jc w:val="both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74" w:name="_Toc104821652"/>
      <w:bookmarkStart w:id="75" w:name="_Toc104821819"/>
      <w:bookmarkEnd w:id="74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4. Т</w:t>
      </w:r>
      <w:r w:rsidR="004437B8" w:rsidRPr="004437B8">
        <w:rPr>
          <w:rFonts w:ascii="Arial" w:hAnsi="Arial" w:cs="Arial"/>
          <w:color w:val="000000" w:themeColor="text1"/>
          <w:sz w:val="32"/>
          <w:szCs w:val="32"/>
          <w:lang w:val="ru-RU"/>
        </w:rPr>
        <w:t>РЕБОВАНИЯ ОХРАНЫ ТРУДА ПЕРЕД НАЧАЛОМ РАБОТ</w:t>
      </w:r>
      <w:bookmarkEnd w:id="75"/>
    </w:p>
    <w:p w14:paraId="0F39A9A2" w14:textId="0CFB140C" w:rsidR="00F94B80" w:rsidRDefault="00F94B80" w:rsidP="005C5170">
      <w:pPr>
        <w:pStyle w:val="aff0"/>
        <w:numPr>
          <w:ilvl w:val="1"/>
          <w:numId w:val="23"/>
        </w:numPr>
        <w:tabs>
          <w:tab w:val="left" w:pos="567"/>
        </w:tabs>
        <w:spacing w:after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>Работники</w:t>
      </w:r>
      <w:r>
        <w:rPr>
          <w:bCs/>
          <w:color w:val="000000" w:themeColor="text1"/>
        </w:rPr>
        <w:t xml:space="preserve"> СП Общества</w:t>
      </w:r>
      <w:r w:rsidRPr="00542C00">
        <w:rPr>
          <w:bCs/>
          <w:color w:val="000000" w:themeColor="text1"/>
        </w:rPr>
        <w:t xml:space="preserve"> должны</w:t>
      </w:r>
      <w:r>
        <w:rPr>
          <w:bCs/>
          <w:color w:val="000000" w:themeColor="text1"/>
        </w:rPr>
        <w:t xml:space="preserve"> быть</w:t>
      </w:r>
      <w:r w:rsidRPr="00542C00">
        <w:rPr>
          <w:bCs/>
          <w:color w:val="000000" w:themeColor="text1"/>
        </w:rPr>
        <w:t xml:space="preserve"> ознаком</w:t>
      </w:r>
      <w:r>
        <w:rPr>
          <w:bCs/>
          <w:color w:val="000000" w:themeColor="text1"/>
        </w:rPr>
        <w:t xml:space="preserve">лены </w:t>
      </w:r>
      <w:r w:rsidRPr="00542C00">
        <w:rPr>
          <w:bCs/>
          <w:color w:val="000000" w:themeColor="text1"/>
        </w:rPr>
        <w:t>с настоящей Инструкцией</w:t>
      </w:r>
      <w:r>
        <w:rPr>
          <w:bCs/>
          <w:color w:val="000000" w:themeColor="text1"/>
        </w:rPr>
        <w:t xml:space="preserve"> по охране труда при проведении первичного (повторного) инструктажей по охране труда. Ответственность за ознакомление</w:t>
      </w:r>
      <w:r w:rsidR="00DD0F43">
        <w:rPr>
          <w:bCs/>
          <w:color w:val="000000" w:themeColor="text1"/>
        </w:rPr>
        <w:t xml:space="preserve"> работника с настоящей Инструкцией по охране труда</w:t>
      </w:r>
      <w:r>
        <w:rPr>
          <w:bCs/>
          <w:color w:val="000000" w:themeColor="text1"/>
        </w:rPr>
        <w:t xml:space="preserve"> несет непосредственный руководитель работника СП Общества. </w:t>
      </w:r>
    </w:p>
    <w:p w14:paraId="6E6E60A4" w14:textId="752AB057" w:rsidR="004437B8" w:rsidRPr="00F94B80" w:rsidRDefault="004437B8" w:rsidP="00C75D68">
      <w:pPr>
        <w:pStyle w:val="a6"/>
        <w:numPr>
          <w:ilvl w:val="1"/>
          <w:numId w:val="23"/>
        </w:numPr>
        <w:tabs>
          <w:tab w:val="left" w:pos="567"/>
        </w:tabs>
        <w:spacing w:before="24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F94B80">
        <w:rPr>
          <w:rFonts w:ascii="Times New Roman" w:hAnsi="Times New Roman"/>
          <w:sz w:val="24"/>
          <w:szCs w:val="24"/>
        </w:rPr>
        <w:t>Работник СП Общества перед началом движения</w:t>
      </w:r>
      <w:r w:rsidR="00DD0F43">
        <w:rPr>
          <w:rFonts w:ascii="Times New Roman" w:hAnsi="Times New Roman"/>
          <w:sz w:val="24"/>
          <w:szCs w:val="24"/>
        </w:rPr>
        <w:t xml:space="preserve"> пешим ходом </w:t>
      </w:r>
      <w:r w:rsidRPr="00F94B80">
        <w:rPr>
          <w:rFonts w:ascii="Times New Roman" w:hAnsi="Times New Roman"/>
          <w:sz w:val="24"/>
          <w:szCs w:val="24"/>
        </w:rPr>
        <w:t>обязан осмотреться по сторонам и убедиться, что:</w:t>
      </w:r>
    </w:p>
    <w:p w14:paraId="1B7E6E8A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предстоящему передвижению ничего не угрожает;</w:t>
      </w:r>
    </w:p>
    <w:p w14:paraId="5C635A74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на пути передвижения нет посторонних предметов, ям, канав и выбоин;</w:t>
      </w:r>
    </w:p>
    <w:p w14:paraId="6A92086D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переходе дороги нет приближающегося транспорта и горит разрешающий (зеленый) сигнал светофора (при наличии);</w:t>
      </w:r>
    </w:p>
    <w:p w14:paraId="7F5A3A33" w14:textId="3A8410B0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тротуар, пешеходная дорожка очищена от снега и наледи и посыпана антигололедным материалом;</w:t>
      </w:r>
    </w:p>
    <w:p w14:paraId="4377B95A" w14:textId="77777777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путь передвижения по улице освещен (в темное время суток);</w:t>
      </w:r>
    </w:p>
    <w:p w14:paraId="630E913A" w14:textId="49040792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в помещении (в холле, коридоре, на лестничной клетке) </w:t>
      </w:r>
      <w:r w:rsidR="00DD0F43" w:rsidRPr="00C75D68">
        <w:rPr>
          <w:rFonts w:ascii="Times New Roman" w:hAnsi="Times New Roman"/>
          <w:sz w:val="24"/>
          <w:szCs w:val="24"/>
        </w:rPr>
        <w:t>исправно</w:t>
      </w:r>
      <w:r w:rsidRPr="00C75D68">
        <w:rPr>
          <w:rFonts w:ascii="Times New Roman" w:hAnsi="Times New Roman"/>
          <w:sz w:val="24"/>
          <w:szCs w:val="24"/>
        </w:rPr>
        <w:t xml:space="preserve"> </w:t>
      </w:r>
      <w:r w:rsidR="00DD0F43" w:rsidRPr="00C75D68">
        <w:rPr>
          <w:rFonts w:ascii="Times New Roman" w:hAnsi="Times New Roman"/>
          <w:sz w:val="24"/>
          <w:szCs w:val="24"/>
        </w:rPr>
        <w:t>функционирует искусственное</w:t>
      </w:r>
      <w:r w:rsidRPr="00C75D68">
        <w:rPr>
          <w:rFonts w:ascii="Times New Roman" w:hAnsi="Times New Roman"/>
          <w:sz w:val="24"/>
          <w:szCs w:val="24"/>
        </w:rPr>
        <w:t xml:space="preserve"> освещение;</w:t>
      </w:r>
    </w:p>
    <w:p w14:paraId="40E64E9D" w14:textId="25B6AF29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лестничные марши исправны и безопасны для передвижени</w:t>
      </w:r>
      <w:r w:rsidR="00DD0F43" w:rsidRPr="00C75D68">
        <w:rPr>
          <w:rFonts w:ascii="Times New Roman" w:hAnsi="Times New Roman"/>
          <w:sz w:val="24"/>
          <w:szCs w:val="24"/>
        </w:rPr>
        <w:t xml:space="preserve">я: имеются предусмотренные </w:t>
      </w:r>
      <w:r w:rsidRPr="00C75D68">
        <w:rPr>
          <w:rFonts w:ascii="Times New Roman" w:hAnsi="Times New Roman"/>
          <w:sz w:val="24"/>
          <w:szCs w:val="24"/>
        </w:rPr>
        <w:t>поручни (перила), поручни надежно закреплены, все ступени лестницы без дефектов конструкции;</w:t>
      </w:r>
    </w:p>
    <w:p w14:paraId="5E62B021" w14:textId="7748044E" w:rsidR="004437B8" w:rsidRPr="00C75D68" w:rsidRDefault="004437B8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в коридорах и холлах зданий с напо</w:t>
      </w:r>
      <w:r w:rsidR="00DD0F43" w:rsidRPr="00C75D68">
        <w:rPr>
          <w:rFonts w:ascii="Times New Roman" w:hAnsi="Times New Roman"/>
          <w:sz w:val="24"/>
          <w:szCs w:val="24"/>
        </w:rPr>
        <w:t>льным покрытием из метлахской, керамической</w:t>
      </w:r>
      <w:r w:rsidRPr="00C75D68">
        <w:rPr>
          <w:rFonts w:ascii="Times New Roman" w:hAnsi="Times New Roman"/>
          <w:sz w:val="24"/>
          <w:szCs w:val="24"/>
        </w:rPr>
        <w:t xml:space="preserve"> плитки </w:t>
      </w:r>
      <w:r w:rsidR="00DD0F43" w:rsidRPr="00C75D68">
        <w:rPr>
          <w:rFonts w:ascii="Times New Roman" w:hAnsi="Times New Roman"/>
          <w:sz w:val="24"/>
          <w:szCs w:val="24"/>
        </w:rPr>
        <w:t>отсутствуют</w:t>
      </w:r>
      <w:r w:rsidRPr="00C75D68">
        <w:rPr>
          <w:rFonts w:ascii="Times New Roman" w:hAnsi="Times New Roman"/>
          <w:sz w:val="24"/>
          <w:szCs w:val="24"/>
        </w:rPr>
        <w:t xml:space="preserve"> скол</w:t>
      </w:r>
      <w:r w:rsidR="00DD0F43" w:rsidRPr="00C75D68">
        <w:rPr>
          <w:rFonts w:ascii="Times New Roman" w:hAnsi="Times New Roman"/>
          <w:sz w:val="24"/>
          <w:szCs w:val="24"/>
        </w:rPr>
        <w:t>ы</w:t>
      </w:r>
      <w:r w:rsidRPr="00C75D68">
        <w:rPr>
          <w:rFonts w:ascii="Times New Roman" w:hAnsi="Times New Roman"/>
          <w:sz w:val="24"/>
          <w:szCs w:val="24"/>
        </w:rPr>
        <w:t>, полы сухие и на их</w:t>
      </w:r>
      <w:r w:rsidR="00DD0F43" w:rsidRPr="00C75D68">
        <w:rPr>
          <w:rFonts w:ascii="Times New Roman" w:hAnsi="Times New Roman"/>
          <w:sz w:val="24"/>
          <w:szCs w:val="24"/>
        </w:rPr>
        <w:t xml:space="preserve"> поверхности отсутствует</w:t>
      </w:r>
      <w:r w:rsidRPr="00C75D68">
        <w:rPr>
          <w:rFonts w:ascii="Times New Roman" w:hAnsi="Times New Roman"/>
          <w:sz w:val="24"/>
          <w:szCs w:val="24"/>
        </w:rPr>
        <w:t xml:space="preserve"> влаг</w:t>
      </w:r>
      <w:r w:rsidR="00DD0F43" w:rsidRPr="00C75D68">
        <w:rPr>
          <w:rFonts w:ascii="Times New Roman" w:hAnsi="Times New Roman"/>
          <w:sz w:val="24"/>
          <w:szCs w:val="24"/>
        </w:rPr>
        <w:t>а</w:t>
      </w:r>
      <w:r w:rsidRPr="00C75D68">
        <w:rPr>
          <w:rFonts w:ascii="Times New Roman" w:hAnsi="Times New Roman"/>
          <w:sz w:val="24"/>
          <w:szCs w:val="24"/>
        </w:rPr>
        <w:t xml:space="preserve"> после</w:t>
      </w:r>
      <w:r w:rsidR="00DD0F43" w:rsidRPr="00C75D68">
        <w:rPr>
          <w:rFonts w:ascii="Times New Roman" w:hAnsi="Times New Roman"/>
          <w:sz w:val="24"/>
          <w:szCs w:val="24"/>
        </w:rPr>
        <w:t xml:space="preserve"> влажной уборки</w:t>
      </w:r>
      <w:r w:rsidRPr="00C75D68">
        <w:rPr>
          <w:rFonts w:ascii="Times New Roman" w:hAnsi="Times New Roman"/>
          <w:sz w:val="24"/>
          <w:szCs w:val="24"/>
        </w:rPr>
        <w:t>.</w:t>
      </w:r>
    </w:p>
    <w:p w14:paraId="1F557DA5" w14:textId="1E3B2A85" w:rsidR="004437B8" w:rsidRPr="00DD0F43" w:rsidRDefault="004437B8" w:rsidP="00C75D68">
      <w:pPr>
        <w:pStyle w:val="a6"/>
        <w:numPr>
          <w:ilvl w:val="1"/>
          <w:numId w:val="23"/>
        </w:numPr>
        <w:spacing w:before="24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DD0F43">
        <w:rPr>
          <w:rFonts w:ascii="Times New Roman" w:hAnsi="Times New Roman"/>
          <w:sz w:val="24"/>
          <w:szCs w:val="24"/>
        </w:rPr>
        <w:t xml:space="preserve">Работник СП Общества после проверки соответствия требованиям безопасности </w:t>
      </w:r>
      <w:r w:rsidR="00F94B80" w:rsidRPr="00DD0F43">
        <w:rPr>
          <w:rFonts w:ascii="Times New Roman" w:hAnsi="Times New Roman"/>
          <w:sz w:val="24"/>
          <w:szCs w:val="24"/>
        </w:rPr>
        <w:t xml:space="preserve">установленного </w:t>
      </w:r>
      <w:r w:rsidRPr="00DD0F43">
        <w:rPr>
          <w:rFonts w:ascii="Times New Roman" w:hAnsi="Times New Roman"/>
          <w:sz w:val="24"/>
          <w:szCs w:val="24"/>
        </w:rPr>
        <w:t xml:space="preserve">пути (маршрута) передвижения </w:t>
      </w:r>
      <w:r w:rsidR="00DD0F43" w:rsidRPr="00DD0F43">
        <w:rPr>
          <w:rFonts w:ascii="Times New Roman" w:hAnsi="Times New Roman"/>
          <w:sz w:val="24"/>
          <w:szCs w:val="24"/>
        </w:rPr>
        <w:t xml:space="preserve">может </w:t>
      </w:r>
      <w:r w:rsidRPr="00DD0F43">
        <w:rPr>
          <w:rFonts w:ascii="Times New Roman" w:hAnsi="Times New Roman"/>
          <w:sz w:val="24"/>
          <w:szCs w:val="24"/>
        </w:rPr>
        <w:t>приступить к движению в нужном направлении.</w:t>
      </w:r>
      <w:r w:rsidR="00DD0F43">
        <w:rPr>
          <w:rFonts w:ascii="Times New Roman" w:hAnsi="Times New Roman"/>
          <w:sz w:val="24"/>
          <w:szCs w:val="24"/>
        </w:rPr>
        <w:t xml:space="preserve"> </w:t>
      </w:r>
      <w:r w:rsidRPr="00DD0F43">
        <w:rPr>
          <w:rFonts w:ascii="Times New Roman" w:hAnsi="Times New Roman"/>
          <w:sz w:val="24"/>
          <w:szCs w:val="24"/>
        </w:rPr>
        <w:t xml:space="preserve">Работнику СП Общества </w:t>
      </w:r>
      <w:r w:rsidR="00F94B80" w:rsidRPr="00DD0F43">
        <w:rPr>
          <w:rFonts w:ascii="Times New Roman" w:hAnsi="Times New Roman"/>
          <w:sz w:val="24"/>
          <w:szCs w:val="24"/>
        </w:rPr>
        <w:t>н</w:t>
      </w:r>
      <w:r w:rsidR="00DD0F43">
        <w:rPr>
          <w:rFonts w:ascii="Times New Roman" w:hAnsi="Times New Roman"/>
          <w:sz w:val="24"/>
          <w:szCs w:val="24"/>
        </w:rPr>
        <w:t>е следует перемещаться</w:t>
      </w:r>
      <w:r w:rsidRPr="00DD0F43">
        <w:rPr>
          <w:rFonts w:ascii="Times New Roman" w:hAnsi="Times New Roman"/>
          <w:sz w:val="24"/>
          <w:szCs w:val="24"/>
        </w:rPr>
        <w:t>, если имеются сомнения в обеспечении собственной безопасности.</w:t>
      </w:r>
    </w:p>
    <w:p w14:paraId="499AC713" w14:textId="12F3C714" w:rsidR="00EC0E26" w:rsidRPr="00542C00" w:rsidRDefault="00EC0E26" w:rsidP="00C75D68">
      <w:pPr>
        <w:pStyle w:val="aff0"/>
        <w:numPr>
          <w:ilvl w:val="1"/>
          <w:numId w:val="23"/>
        </w:numPr>
        <w:spacing w:before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  <w:lang w:eastAsia="ru-RU"/>
        </w:rPr>
        <w:t>Непосредственный руководитель</w:t>
      </w:r>
      <w:r w:rsidR="002D55CB">
        <w:rPr>
          <w:bCs/>
          <w:color w:val="000000" w:themeColor="text1"/>
          <w:lang w:eastAsia="ru-RU"/>
        </w:rPr>
        <w:t xml:space="preserve"> работника СП Общества</w:t>
      </w:r>
      <w:r w:rsidRPr="00542C00">
        <w:rPr>
          <w:bCs/>
          <w:color w:val="000000" w:themeColor="text1"/>
          <w:lang w:eastAsia="ru-RU"/>
        </w:rPr>
        <w:t xml:space="preserve"> </w:t>
      </w:r>
      <w:r w:rsidR="002D55CB">
        <w:rPr>
          <w:bCs/>
          <w:color w:val="000000" w:themeColor="text1"/>
          <w:lang w:eastAsia="ru-RU"/>
        </w:rPr>
        <w:t xml:space="preserve">обязан </w:t>
      </w:r>
      <w:r w:rsidRPr="00542C00">
        <w:rPr>
          <w:bCs/>
          <w:color w:val="000000" w:themeColor="text1"/>
          <w:lang w:eastAsia="ru-RU"/>
        </w:rPr>
        <w:t>до</w:t>
      </w:r>
      <w:r w:rsidR="002D55CB">
        <w:rPr>
          <w:bCs/>
          <w:color w:val="000000" w:themeColor="text1"/>
          <w:lang w:eastAsia="ru-RU"/>
        </w:rPr>
        <w:t>вести</w:t>
      </w:r>
      <w:r w:rsidRPr="00542C00">
        <w:rPr>
          <w:bCs/>
          <w:color w:val="000000" w:themeColor="text1"/>
          <w:lang w:eastAsia="ru-RU"/>
        </w:rPr>
        <w:t xml:space="preserve"> </w:t>
      </w:r>
      <w:r w:rsidR="002D55CB">
        <w:rPr>
          <w:bCs/>
          <w:color w:val="000000" w:themeColor="text1"/>
          <w:lang w:eastAsia="ru-RU"/>
        </w:rPr>
        <w:t xml:space="preserve">до </w:t>
      </w:r>
      <w:r w:rsidRPr="00542C00">
        <w:rPr>
          <w:bCs/>
          <w:color w:val="000000" w:themeColor="text1"/>
          <w:lang w:eastAsia="ru-RU"/>
        </w:rPr>
        <w:t>работника безопасные маршруты передвижения по территории</w:t>
      </w:r>
      <w:r>
        <w:rPr>
          <w:bCs/>
          <w:color w:val="000000" w:themeColor="text1"/>
          <w:lang w:eastAsia="ru-RU"/>
        </w:rPr>
        <w:t xml:space="preserve"> объектов</w:t>
      </w:r>
      <w:r w:rsidRPr="00542C00">
        <w:rPr>
          <w:bCs/>
          <w:color w:val="000000" w:themeColor="text1"/>
          <w:lang w:eastAsia="ru-RU"/>
        </w:rPr>
        <w:t xml:space="preserve"> Общества, меры предосторожности при передвижении внутри административных зданий, маршруты движения транспортных средств по прилегающей территории.</w:t>
      </w:r>
    </w:p>
    <w:p w14:paraId="1912A28B" w14:textId="0A784FDB" w:rsidR="003B63B1" w:rsidRPr="00542C00" w:rsidRDefault="008C2A86" w:rsidP="00C75D68">
      <w:pPr>
        <w:pStyle w:val="aff0"/>
        <w:numPr>
          <w:ilvl w:val="1"/>
          <w:numId w:val="23"/>
        </w:numPr>
        <w:spacing w:before="240"/>
        <w:ind w:left="0" w:firstLine="0"/>
        <w:contextualSpacing w:val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  <w:lang w:eastAsia="ru-RU"/>
        </w:rPr>
        <w:t xml:space="preserve">В случае нарушения работником </w:t>
      </w:r>
      <w:r w:rsidR="00EC0E26">
        <w:rPr>
          <w:bCs/>
          <w:color w:val="000000" w:themeColor="text1"/>
          <w:lang w:eastAsia="ru-RU"/>
        </w:rPr>
        <w:t xml:space="preserve">Общества </w:t>
      </w:r>
      <w:r w:rsidRPr="00542C00">
        <w:rPr>
          <w:bCs/>
          <w:color w:val="000000" w:themeColor="text1"/>
          <w:lang w:eastAsia="ru-RU"/>
        </w:rPr>
        <w:t xml:space="preserve">правил безопасности при передвижении по территории </w:t>
      </w:r>
      <w:r w:rsidR="002200C9" w:rsidRPr="00542C00">
        <w:rPr>
          <w:bCs/>
          <w:color w:val="000000" w:themeColor="text1"/>
          <w:lang w:eastAsia="ru-RU"/>
        </w:rPr>
        <w:t>Общества</w:t>
      </w:r>
      <w:r w:rsidRPr="00542C00">
        <w:rPr>
          <w:bCs/>
          <w:color w:val="000000" w:themeColor="text1"/>
          <w:lang w:eastAsia="ru-RU"/>
        </w:rPr>
        <w:t>, его производственным помещениям, а также при перерыве в работе более чем на 60 календарных дней, он должен пройти внеплановый инструктаж</w:t>
      </w:r>
      <w:r w:rsidR="002200C9" w:rsidRPr="00542C00">
        <w:rPr>
          <w:bCs/>
          <w:color w:val="000000" w:themeColor="text1"/>
          <w:lang w:eastAsia="ru-RU"/>
        </w:rPr>
        <w:t xml:space="preserve"> по охране труда</w:t>
      </w:r>
      <w:r w:rsidRPr="00542C00">
        <w:rPr>
          <w:bCs/>
          <w:color w:val="000000" w:themeColor="text1"/>
          <w:lang w:eastAsia="ru-RU"/>
        </w:rPr>
        <w:t>.</w:t>
      </w:r>
    </w:p>
    <w:p w14:paraId="33AF492E" w14:textId="449C2959" w:rsidR="00C60755" w:rsidRPr="00542C00" w:rsidRDefault="00C60755" w:rsidP="00C75D68">
      <w:pPr>
        <w:pStyle w:val="aff0"/>
        <w:widowControl w:val="0"/>
        <w:numPr>
          <w:ilvl w:val="1"/>
          <w:numId w:val="23"/>
        </w:numPr>
        <w:suppressAutoHyphens/>
        <w:overflowPunct w:val="0"/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Работник обязан соблюдать трудовую и производственную дисциплину, следует помнить, что употребление спиртных напитков являлось причиной многих несчастных случаев на производстве.</w:t>
      </w:r>
    </w:p>
    <w:p w14:paraId="35EB1C4A" w14:textId="58DC6D53" w:rsidR="00FA6741" w:rsidRDefault="00FA6741" w:rsidP="00C75D68">
      <w:pPr>
        <w:jc w:val="both"/>
        <w:rPr>
          <w:bCs/>
          <w:color w:val="000000" w:themeColor="text1"/>
          <w:lang w:eastAsia="ru-RU"/>
        </w:rPr>
      </w:pPr>
      <w:r>
        <w:rPr>
          <w:bCs/>
          <w:color w:val="000000" w:themeColor="text1"/>
          <w:lang w:eastAsia="ru-RU"/>
        </w:rPr>
        <w:br w:type="page"/>
      </w:r>
    </w:p>
    <w:p w14:paraId="46B4AEFD" w14:textId="6FF460F2" w:rsidR="00847AED" w:rsidRDefault="0032705D" w:rsidP="00C75D68">
      <w:pPr>
        <w:pStyle w:val="10"/>
        <w:spacing w:after="240"/>
        <w:jc w:val="both"/>
        <w:rPr>
          <w:rFonts w:ascii="Arial" w:hAnsi="Arial" w:cs="Arial"/>
          <w:color w:val="000000" w:themeColor="text1"/>
          <w:sz w:val="32"/>
          <w:szCs w:val="32"/>
          <w:lang w:val="ru-RU"/>
        </w:rPr>
      </w:pPr>
      <w:bookmarkStart w:id="76" w:name="_Toc104821654"/>
      <w:bookmarkStart w:id="77" w:name="_Toc104821820"/>
      <w:bookmarkEnd w:id="76"/>
      <w:r>
        <w:rPr>
          <w:rFonts w:ascii="Arial" w:hAnsi="Arial" w:cs="Arial"/>
          <w:color w:val="000000" w:themeColor="text1"/>
          <w:sz w:val="32"/>
          <w:szCs w:val="32"/>
          <w:lang w:val="ru-RU"/>
        </w:rPr>
        <w:lastRenderedPageBreak/>
        <w:t>5. Т</w:t>
      </w:r>
      <w:r w:rsidR="00847AED" w:rsidRPr="004437B8">
        <w:rPr>
          <w:rFonts w:ascii="Arial" w:hAnsi="Arial" w:cs="Arial"/>
          <w:color w:val="000000" w:themeColor="text1"/>
          <w:sz w:val="32"/>
          <w:szCs w:val="32"/>
          <w:lang w:val="ru-RU"/>
        </w:rPr>
        <w:t xml:space="preserve">РЕБОВАНИЯ ОХРАНЫ ТРУДА </w:t>
      </w:r>
      <w:r w:rsidR="00847AED">
        <w:rPr>
          <w:rFonts w:ascii="Arial" w:hAnsi="Arial" w:cs="Arial"/>
          <w:color w:val="000000" w:themeColor="text1"/>
          <w:sz w:val="32"/>
          <w:szCs w:val="32"/>
          <w:lang w:val="ru-RU"/>
        </w:rPr>
        <w:t>ВО ВРЕМЯ РАБОТЫ</w:t>
      </w:r>
      <w:bookmarkEnd w:id="77"/>
    </w:p>
    <w:p w14:paraId="0296C4D2" w14:textId="4DA94D13" w:rsidR="008A0E7F" w:rsidRPr="006B24CC" w:rsidRDefault="008A0E7F" w:rsidP="00C75D68">
      <w:pPr>
        <w:pStyle w:val="a6"/>
        <w:tabs>
          <w:tab w:val="left" w:pos="567"/>
        </w:tabs>
        <w:jc w:val="both"/>
        <w:rPr>
          <w:rFonts w:ascii="Times New Roman" w:hAnsi="Times New Roman"/>
          <w:sz w:val="24"/>
          <w:szCs w:val="24"/>
          <w:lang w:eastAsia="ru-RU"/>
        </w:rPr>
      </w:pPr>
      <w:r w:rsidRPr="006B24CC">
        <w:rPr>
          <w:rFonts w:ascii="Times New Roman" w:hAnsi="Times New Roman"/>
          <w:sz w:val="24"/>
          <w:szCs w:val="24"/>
          <w:lang w:eastAsia="ru-RU"/>
        </w:rPr>
        <w:t>5.1.</w:t>
      </w:r>
      <w:r w:rsidRPr="006B24CC">
        <w:rPr>
          <w:rFonts w:ascii="Times New Roman" w:hAnsi="Times New Roman"/>
          <w:sz w:val="24"/>
          <w:szCs w:val="24"/>
          <w:lang w:eastAsia="ru-RU"/>
        </w:rPr>
        <w:tab/>
        <w:t>Работнику СП Общества запрещается:</w:t>
      </w:r>
    </w:p>
    <w:p w14:paraId="5CA8B72F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передвигаться вне пути установленного маршрута следования;</w:t>
      </w:r>
    </w:p>
    <w:p w14:paraId="4F88750B" w14:textId="61B929AF" w:rsidR="008A0E7F" w:rsidRPr="004278D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color w:val="000000" w:themeColor="text1"/>
          <w:szCs w:val="28"/>
        </w:rPr>
      </w:pPr>
      <w:r w:rsidRPr="00C75D68">
        <w:rPr>
          <w:rFonts w:ascii="Times New Roman" w:hAnsi="Times New Roman"/>
          <w:sz w:val="24"/>
          <w:szCs w:val="24"/>
        </w:rPr>
        <w:t xml:space="preserve">во время передвижения по пути следования пешим ходом запрещается использование средств связи, включая телефоны, радиостанции и т.п. В случае, если в момент передвижения по пути следования пешим ходом работнику поступил вызов на средство связи (телефон, радиостанцию и т.п.), работник обязан остановить движение и принять вызов. Запрещается последующее движение пешим ходом до завершения разговора </w:t>
      </w:r>
      <w:r w:rsidR="006B24CC" w:rsidRPr="00C75D68">
        <w:rPr>
          <w:rFonts w:ascii="Times New Roman" w:hAnsi="Times New Roman"/>
          <w:sz w:val="24"/>
          <w:szCs w:val="24"/>
        </w:rPr>
        <w:t>с использованием средства связи</w:t>
      </w:r>
      <w:r w:rsidR="006B24CC" w:rsidRPr="004278D8">
        <w:rPr>
          <w:color w:val="000000" w:themeColor="text1"/>
          <w:szCs w:val="28"/>
        </w:rPr>
        <w:t>.</w:t>
      </w:r>
    </w:p>
    <w:p w14:paraId="73EFA7BD" w14:textId="7AAE9C9F" w:rsidR="006B24CC" w:rsidRPr="006B24CC" w:rsidRDefault="006B24CC" w:rsidP="00C75D68">
      <w:pPr>
        <w:pStyle w:val="a6"/>
        <w:tabs>
          <w:tab w:val="left" w:pos="567"/>
        </w:tabs>
        <w:spacing w:before="2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6B24CC">
        <w:rPr>
          <w:rFonts w:ascii="Times New Roman" w:hAnsi="Times New Roman"/>
          <w:sz w:val="24"/>
          <w:szCs w:val="24"/>
          <w:lang w:eastAsia="ru-RU"/>
        </w:rPr>
        <w:t xml:space="preserve"> 5.2. </w:t>
      </w:r>
      <w:r w:rsidRPr="006B24CC">
        <w:rPr>
          <w:rFonts w:ascii="Times New Roman" w:hAnsi="Times New Roman"/>
          <w:sz w:val="24"/>
          <w:szCs w:val="24"/>
          <w:lang w:eastAsia="ru-RU"/>
        </w:rPr>
        <w:tab/>
        <w:t>Работник СП Общества обязан:</w:t>
      </w:r>
    </w:p>
    <w:p w14:paraId="66659C34" w14:textId="53CC8DE8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перемещении использовать исправную специальную обувь, не имеющую механических повреждений (</w:t>
      </w:r>
      <w:r w:rsidR="00585382" w:rsidRPr="00C75D68">
        <w:rPr>
          <w:rFonts w:ascii="Times New Roman" w:hAnsi="Times New Roman"/>
          <w:sz w:val="24"/>
          <w:szCs w:val="24"/>
        </w:rPr>
        <w:t>включая механическое состояние</w:t>
      </w:r>
      <w:r w:rsidRPr="00C75D68">
        <w:rPr>
          <w:rFonts w:ascii="Times New Roman" w:hAnsi="Times New Roman"/>
          <w:sz w:val="24"/>
          <w:szCs w:val="24"/>
        </w:rPr>
        <w:t xml:space="preserve"> подошвы);</w:t>
      </w:r>
    </w:p>
    <w:p w14:paraId="63265393" w14:textId="738E5E51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передвигаться по обработанным дорожкам и исключить ходьбу вне установленных маршрутов;</w:t>
      </w:r>
    </w:p>
    <w:p w14:paraId="506122B1" w14:textId="575F5F30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снижении скорость ходьбы при визуальной оценке имеющихся рисков на пути следования;</w:t>
      </w:r>
    </w:p>
    <w:p w14:paraId="397CB68B" w14:textId="5109040C" w:rsidR="006B24CC" w:rsidRPr="00C75D68" w:rsidRDefault="006B24C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применять метод ходьбы при которых руки находятся вне карманов куртки, брюк и т.п., и использовать всю площадь подошвы специальной обуви при передвижении, наступая на всю поверхность.</w:t>
      </w:r>
    </w:p>
    <w:p w14:paraId="7D9B2461" w14:textId="77777777" w:rsidR="00585382" w:rsidRDefault="00585382" w:rsidP="00C75D68">
      <w:pPr>
        <w:pStyle w:val="aff0"/>
        <w:numPr>
          <w:ilvl w:val="1"/>
          <w:numId w:val="25"/>
        </w:numPr>
        <w:tabs>
          <w:tab w:val="left" w:pos="567"/>
        </w:tabs>
        <w:autoSpaceDE w:val="0"/>
        <w:autoSpaceDN w:val="0"/>
        <w:adjustRightInd w:val="0"/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>
        <w:rPr>
          <w:color w:val="000000" w:themeColor="text1"/>
          <w:szCs w:val="28"/>
        </w:rPr>
        <w:t>Работнику СП Общества необходимо:</w:t>
      </w:r>
    </w:p>
    <w:p w14:paraId="43CF8E3B" w14:textId="07095660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одеваться в соответствии с погодными условиями, при перемещении по территории в осенне-зимний и весенний периоды одевать верхнюю (теплую)</w:t>
      </w:r>
      <w:r w:rsidR="00FC4F9C" w:rsidRPr="00C75D68">
        <w:rPr>
          <w:rFonts w:ascii="Times New Roman" w:hAnsi="Times New Roman"/>
          <w:sz w:val="24"/>
          <w:szCs w:val="24"/>
        </w:rPr>
        <w:t xml:space="preserve"> одежду, обувать теплую специальную </w:t>
      </w:r>
      <w:r w:rsidRPr="00C75D68">
        <w:rPr>
          <w:rFonts w:ascii="Times New Roman" w:hAnsi="Times New Roman"/>
          <w:sz w:val="24"/>
          <w:szCs w:val="24"/>
        </w:rPr>
        <w:t>обувь. Запрещается передвигаться по территории объектов Общества и внутри зданий в тапочках;</w:t>
      </w:r>
    </w:p>
    <w:p w14:paraId="0C9043FB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передвигаться по территории спокойным шагом, лицом по направлению движения, во время ходьбы быть внимательным и контролировать изменение окружающей обстановки. При возникновении возможной опасности изменить направление движения и покинуть опасную зону;</w:t>
      </w:r>
    </w:p>
    <w:p w14:paraId="158C9FCB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во время перемещения по территории визуально контролировать состояние покрытия (пол, асфальтовое покрытие и т.п.). При наличии выбоин, вмятин, выпуклостей, посторонних предметов, открытых колодцев и трапов, скользких поверхностей (лед, снег, пролитые жидкости) необходимо изменить направление движения и обойти опасное место на безопасном расстоянии;</w:t>
      </w:r>
    </w:p>
    <w:p w14:paraId="4EDAFDA5" w14:textId="6B2A1D0A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перемещаться по территории по установленным маршрутам (коридоры, лестничные марши, проходы между рабочими местами и т.п.). Запрещается входить или выходить из зданий через оконные проемы;</w:t>
      </w:r>
    </w:p>
    <w:p w14:paraId="4241870C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быть предельно внимательным, не спешить, придерживаться правой стороны и не идти навстречу движению;</w:t>
      </w:r>
    </w:p>
    <w:p w14:paraId="66E6A49C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снегопаде, гололеде, слякоти, по грязи передвигаться «гусиным» шагом, выбирая безопасный путь (по дорожкам, очищенным от снега и наледи и посыпанным песком, на безопасном от падения сосулек расстоянии от здания);</w:t>
      </w:r>
    </w:p>
    <w:p w14:paraId="3945D8ED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 перемещении по территории при следовании мимо дверей (ворот) передвигаться на расстоянии от дверей (ворот) исключающем столкновение при резком открытии дверей (ворот). Запрещается стоять перед дверьми (воротами);</w:t>
      </w:r>
    </w:p>
    <w:p w14:paraId="479FD749" w14:textId="77777777" w:rsidR="00585382" w:rsidRPr="00C75D68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lastRenderedPageBreak/>
        <w:t>во избежание травмирования головы быть внимательным при передвижении возле низко расположенных конструктивных элементов зданий;</w:t>
      </w:r>
    </w:p>
    <w:p w14:paraId="5A12E788" w14:textId="49A9095C" w:rsidR="00585382" w:rsidRDefault="00585382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color w:val="000000" w:themeColor="text1"/>
        </w:rPr>
      </w:pPr>
      <w:r w:rsidRPr="00C75D68">
        <w:rPr>
          <w:rFonts w:ascii="Times New Roman" w:hAnsi="Times New Roman"/>
          <w:sz w:val="24"/>
          <w:szCs w:val="24"/>
        </w:rPr>
        <w:t>не наступать на электрические кабели</w:t>
      </w:r>
      <w:r w:rsidRPr="00C75D68">
        <w:rPr>
          <w:rFonts w:ascii="Times New Roman" w:hAnsi="Times New Roman"/>
          <w:color w:val="000000" w:themeColor="text1"/>
          <w:sz w:val="24"/>
          <w:szCs w:val="24"/>
        </w:rPr>
        <w:t xml:space="preserve"> и шнуры переносных электропотребителей.</w:t>
      </w:r>
      <w:r w:rsidRPr="00612F01">
        <w:rPr>
          <w:color w:val="000000" w:themeColor="text1"/>
        </w:rPr>
        <w:t xml:space="preserve"> </w:t>
      </w:r>
    </w:p>
    <w:p w14:paraId="43A17D5F" w14:textId="170BAEFF" w:rsidR="00847AED" w:rsidRPr="00542C00" w:rsidRDefault="00847AED" w:rsidP="00C75D68">
      <w:pPr>
        <w:pStyle w:val="aff0"/>
        <w:widowControl w:val="0"/>
        <w:numPr>
          <w:ilvl w:val="1"/>
          <w:numId w:val="25"/>
        </w:numPr>
        <w:suppressAutoHyphens/>
        <w:overflowPunct w:val="0"/>
        <w:autoSpaceDE w:val="0"/>
        <w:autoSpaceDN w:val="0"/>
        <w:adjustRightInd w:val="0"/>
        <w:spacing w:before="240"/>
        <w:ind w:left="142" w:firstLine="0"/>
        <w:contextualSpacing w:val="0"/>
        <w:jc w:val="both"/>
        <w:rPr>
          <w:bCs/>
          <w:color w:val="000000" w:themeColor="text1"/>
          <w:lang w:eastAsia="ru-RU"/>
        </w:rPr>
      </w:pPr>
      <w:r w:rsidRPr="00542C00">
        <w:rPr>
          <w:bCs/>
          <w:color w:val="000000" w:themeColor="text1"/>
          <w:lang w:eastAsia="ru-RU"/>
        </w:rPr>
        <w:t>При передвижении по территории административных зданий и прилегающих территорий Общества работ</w:t>
      </w:r>
      <w:r w:rsidR="00585382">
        <w:rPr>
          <w:bCs/>
          <w:color w:val="000000" w:themeColor="text1"/>
          <w:lang w:eastAsia="ru-RU"/>
        </w:rPr>
        <w:t>ник</w:t>
      </w:r>
      <w:r w:rsidRPr="00542C00">
        <w:rPr>
          <w:bCs/>
          <w:color w:val="000000" w:themeColor="text1"/>
          <w:lang w:eastAsia="ru-RU"/>
        </w:rPr>
        <w:t xml:space="preserve"> должен</w:t>
      </w:r>
      <w:r w:rsidR="00585382">
        <w:rPr>
          <w:bCs/>
          <w:color w:val="000000" w:themeColor="text1"/>
          <w:lang w:eastAsia="ru-RU"/>
        </w:rPr>
        <w:t xml:space="preserve"> помнить</w:t>
      </w:r>
      <w:r w:rsidRPr="00542C00">
        <w:rPr>
          <w:bCs/>
          <w:color w:val="000000" w:themeColor="text1"/>
          <w:lang w:eastAsia="ru-RU"/>
        </w:rPr>
        <w:t>, что случаи</w:t>
      </w:r>
      <w:r w:rsidR="00585382">
        <w:rPr>
          <w:bCs/>
          <w:color w:val="000000" w:themeColor="text1"/>
          <w:lang w:eastAsia="ru-RU"/>
        </w:rPr>
        <w:t xml:space="preserve"> травматизма</w:t>
      </w:r>
      <w:r w:rsidRPr="00542C00">
        <w:rPr>
          <w:bCs/>
          <w:color w:val="000000" w:themeColor="text1"/>
          <w:lang w:eastAsia="ru-RU"/>
        </w:rPr>
        <w:t xml:space="preserve"> наиболее часто происход</w:t>
      </w:r>
      <w:r w:rsidR="00585382">
        <w:rPr>
          <w:bCs/>
          <w:color w:val="000000" w:themeColor="text1"/>
          <w:lang w:eastAsia="ru-RU"/>
        </w:rPr>
        <w:t>ят</w:t>
      </w:r>
      <w:r w:rsidRPr="00542C00">
        <w:rPr>
          <w:bCs/>
          <w:color w:val="000000" w:themeColor="text1"/>
          <w:lang w:eastAsia="ru-RU"/>
        </w:rPr>
        <w:t>:</w:t>
      </w:r>
    </w:p>
    <w:p w14:paraId="25538340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выезде автомобиля из-за угла здания, из ворот помещения и въезде в них;</w:t>
      </w:r>
    </w:p>
    <w:p w14:paraId="0FDEEAA5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нарушении правил маневрирования и движения автомобиля в стесненных условиях (узкие проезды, проезды между рядов автомобилей и т.д.);</w:t>
      </w:r>
    </w:p>
    <w:p w14:paraId="75DC7ED9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переноске (перевозке) предметов, отвлекающих внимание работающих или ограничивающих обзор пути движения;</w:t>
      </w:r>
    </w:p>
    <w:p w14:paraId="26FB52E7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передвижении автомобилей и работающих по скользкому покрытию (гололед, грязь и т.п.);</w:t>
      </w:r>
    </w:p>
    <w:p w14:paraId="12A83C5E" w14:textId="77777777" w:rsidR="00847AED" w:rsidRPr="00C75D68" w:rsidRDefault="00847AED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превышении установленной скорости движения транспортных средств по прилегающей территории.</w:t>
      </w:r>
    </w:p>
    <w:p w14:paraId="39851152" w14:textId="5DB9E8A9" w:rsidR="00847AED" w:rsidRPr="00542C00" w:rsidRDefault="00847AED" w:rsidP="00C75D68">
      <w:pPr>
        <w:pStyle w:val="FORMATTEXT"/>
        <w:numPr>
          <w:ilvl w:val="1"/>
          <w:numId w:val="25"/>
        </w:numPr>
        <w:tabs>
          <w:tab w:val="left" w:pos="0"/>
        </w:tabs>
        <w:spacing w:before="240"/>
        <w:ind w:left="0" w:firstLine="0"/>
        <w:jc w:val="both"/>
        <w:rPr>
          <w:color w:val="000000" w:themeColor="text1"/>
        </w:rPr>
      </w:pPr>
      <w:r w:rsidRPr="00542C00">
        <w:rPr>
          <w:color w:val="000000" w:themeColor="text1"/>
        </w:rPr>
        <w:t>Управлять автомобилем на территории Общества разрешается только лицам, имеющим удостоверение на право управления транспортными средствами. Это правило распространяется на все случаи управления автомобилем, в том числе и на опробование его после ремонта и регулировок.</w:t>
      </w:r>
    </w:p>
    <w:p w14:paraId="5A5CDB96" w14:textId="43041D7E" w:rsidR="009A1B6A" w:rsidRPr="00542C00" w:rsidRDefault="009A1B6A" w:rsidP="00C75D68">
      <w:pPr>
        <w:pStyle w:val="FORMATTEXT"/>
        <w:numPr>
          <w:ilvl w:val="1"/>
          <w:numId w:val="25"/>
        </w:numPr>
        <w:tabs>
          <w:tab w:val="left" w:pos="0"/>
        </w:tabs>
        <w:spacing w:before="240"/>
        <w:ind w:left="0" w:firstLine="0"/>
        <w:jc w:val="both"/>
        <w:rPr>
          <w:color w:val="000000" w:themeColor="text1"/>
        </w:rPr>
      </w:pPr>
      <w:r w:rsidRPr="00542C00">
        <w:rPr>
          <w:color w:val="000000" w:themeColor="text1"/>
        </w:rPr>
        <w:t xml:space="preserve">При передвижении по маршевым лестницам </w:t>
      </w:r>
      <w:r>
        <w:rPr>
          <w:color w:val="000000" w:themeColor="text1"/>
        </w:rPr>
        <w:t>работнику СП Общества необходимо</w:t>
      </w:r>
      <w:r w:rsidRPr="00542C00">
        <w:rPr>
          <w:color w:val="000000" w:themeColor="text1"/>
        </w:rPr>
        <w:t>:</w:t>
      </w:r>
    </w:p>
    <w:p w14:paraId="3760E9B3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держаться за перила; </w:t>
      </w:r>
    </w:p>
    <w:p w14:paraId="1BF25A90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двигаться, поочередно наступая на каждую последующую ступень;</w:t>
      </w:r>
    </w:p>
    <w:p w14:paraId="3B88F452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становиться на ступень полной ступней, а не только носком;</w:t>
      </w:r>
    </w:p>
    <w:p w14:paraId="1011B580" w14:textId="258B98DF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осуществлять передвижение не спеша, запрещается передвижение работников по лестницам и лестничным переходам бегом;</w:t>
      </w:r>
    </w:p>
    <w:p w14:paraId="126C9C76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придерживаться стороны лестничного марша, имеющего перила, при - наличии перил с обеих сторон – держаться правой стороны;</w:t>
      </w:r>
    </w:p>
    <w:p w14:paraId="6BBB0DBE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 xml:space="preserve">сходить с лестницы, соблюдая очередность; </w:t>
      </w:r>
    </w:p>
    <w:p w14:paraId="020B18AE" w14:textId="082EF58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дверь на лестницу открывать осторожно, чтобы не нанести ей травму другим работникам;</w:t>
      </w:r>
    </w:p>
    <w:p w14:paraId="7EBE78FD" w14:textId="77777777" w:rsidR="009A1B6A" w:rsidRPr="00C75D68" w:rsidRDefault="009A1B6A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перемещение по лестнице осуществлять по антискользящему покрытию (при наличии). При отсутствии покрытия, движение осуществлять с повышенной осторожностью, по возможности исключая движение по мокрой или обледенелой поверхности ступеней.</w:t>
      </w:r>
    </w:p>
    <w:p w14:paraId="5F50F666" w14:textId="3F62166D" w:rsidR="008A0E7F" w:rsidRPr="00542C00" w:rsidRDefault="008A0E7F" w:rsidP="00C75D68">
      <w:pPr>
        <w:pStyle w:val="afa"/>
        <w:numPr>
          <w:ilvl w:val="1"/>
          <w:numId w:val="25"/>
        </w:numPr>
        <w:tabs>
          <w:tab w:val="left" w:pos="567"/>
        </w:tabs>
        <w:spacing w:before="240" w:beforeAutospacing="0" w:after="0" w:afterAutospacing="0"/>
        <w:ind w:left="0" w:firstLine="0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>Правила движения по лестнице при отсутствии перил с одной из сторон:</w:t>
      </w:r>
    </w:p>
    <w:p w14:paraId="4009A11D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приоритет имеет спускающийся;</w:t>
      </w:r>
    </w:p>
    <w:p w14:paraId="4C76AB41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 встрече на лестнице, поднимающийся прекращает движение, освобождая проход со стороны перил спускающемуся и продолжает движение только после того, как пропустит спускающихся, вернувшись к стороне с перильным ограждением.</w:t>
      </w:r>
    </w:p>
    <w:p w14:paraId="7F94AEA8" w14:textId="33215AD0" w:rsidR="008A0E7F" w:rsidRPr="00542C00" w:rsidRDefault="008A0E7F" w:rsidP="00C75D68">
      <w:pPr>
        <w:pStyle w:val="afa"/>
        <w:numPr>
          <w:ilvl w:val="1"/>
          <w:numId w:val="25"/>
        </w:numPr>
        <w:spacing w:before="240" w:beforeAutospacing="0" w:after="0" w:afterAutospacing="0"/>
        <w:ind w:left="357" w:hanging="357"/>
        <w:jc w:val="both"/>
        <w:rPr>
          <w:bCs/>
          <w:color w:val="000000" w:themeColor="text1"/>
        </w:rPr>
      </w:pPr>
      <w:r w:rsidRPr="00542C00">
        <w:rPr>
          <w:bCs/>
          <w:color w:val="000000" w:themeColor="text1"/>
        </w:rPr>
        <w:t>При движении по лестницам</w:t>
      </w:r>
      <w:r>
        <w:rPr>
          <w:bCs/>
          <w:color w:val="000000" w:themeColor="text1"/>
        </w:rPr>
        <w:t xml:space="preserve"> работнику СП Общества</w:t>
      </w:r>
      <w:r w:rsidRPr="00542C00">
        <w:rPr>
          <w:bCs/>
          <w:color w:val="000000" w:themeColor="text1"/>
        </w:rPr>
        <w:t xml:space="preserve"> запрещается:</w:t>
      </w:r>
    </w:p>
    <w:p w14:paraId="05FD5F44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переступать или перепрыгивать через несколько ступеней лестницы;</w:t>
      </w:r>
    </w:p>
    <w:p w14:paraId="643C6D79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перевешиваться через перила;</w:t>
      </w:r>
    </w:p>
    <w:p w14:paraId="7D409684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кататься на перилах; </w:t>
      </w:r>
    </w:p>
    <w:p w14:paraId="31DB44CF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lastRenderedPageBreak/>
        <w:t>переносить предметы, держа их перед собой, загораживая видимость пути движения;</w:t>
      </w:r>
    </w:p>
    <w:p w14:paraId="43EB809B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вести беседу на лестнице, создавая препятствие перемещению другим работникам;</w:t>
      </w:r>
    </w:p>
    <w:p w14:paraId="3CB1981F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разговаривать по телефону; </w:t>
      </w:r>
    </w:p>
    <w:p w14:paraId="0425A0A0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читать документы на ходу;</w:t>
      </w:r>
    </w:p>
    <w:p w14:paraId="328FD8EB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переносить горячие напитки;</w:t>
      </w:r>
    </w:p>
    <w:p w14:paraId="53816B17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осуществлять перенос предметов, исключающих возможность держаться за поручни;</w:t>
      </w:r>
    </w:p>
    <w:p w14:paraId="26F62248" w14:textId="77777777" w:rsidR="008A0E7F" w:rsidRPr="00C75D68" w:rsidRDefault="008A0E7F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нахождение работников друг за другом при передвижении по маршевым лестницам на дистанции менее вытянутой руки.</w:t>
      </w:r>
    </w:p>
    <w:p w14:paraId="71E335BE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357" w:hanging="357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Правила пользования лифтом:</w:t>
      </w:r>
    </w:p>
    <w:p w14:paraId="3491A852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для вызова кабины лифта нажать кнопку, расположенную около двери лифта. После открытия дверей, визуально проконтролировать наличие кабины лифта в проеме дверей. Войдя в лифт, нажать кнопку нужного этажа;</w:t>
      </w:r>
    </w:p>
    <w:p w14:paraId="52F313A6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если при закрывании дверей понадобилось их экстренно открыть, а также если двери закрылись, и кабина не пришла в движение – нажать кнопку этажа, на котором находится работник. Кнопкой «СТОП» следует пользоваться только в исключительных случаях для экстренной остановки кабины. Если лифт не работает после нажатия кнопки необходимо позвонить по телефону, находящемуся в кабине лифта в службу по лифтам. Не пытаться самостоятельно открыть двери и покинуть кабину.</w:t>
      </w:r>
    </w:p>
    <w:p w14:paraId="5245BA8B" w14:textId="77777777" w:rsidR="002F41B4" w:rsidRPr="00542C00" w:rsidRDefault="002F41B4" w:rsidP="00C75D68">
      <w:pPr>
        <w:spacing w:before="24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Запрещается:</w:t>
      </w:r>
    </w:p>
    <w:p w14:paraId="58124E45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перевозить в кабине лифта легковоспламеняющие и взрывчатые вещества;</w:t>
      </w:r>
    </w:p>
    <w:p w14:paraId="51519CDC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пользоваться лифтом при возникновении пожара в здании;</w:t>
      </w:r>
    </w:p>
    <w:p w14:paraId="42FB7E10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пользоваться неисправным лифтом;</w:t>
      </w:r>
    </w:p>
    <w:p w14:paraId="451FF2FF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превышать норму грузоподъемности лифта;</w:t>
      </w:r>
    </w:p>
    <w:p w14:paraId="75B9E98A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вручную (не используя кнопки управления лифтом) открывать двери кабины и шахты лифта.</w:t>
      </w:r>
    </w:p>
    <w:p w14:paraId="78414937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357" w:hanging="357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Общие требования безопасности при нахождении в зданиях и сооружениях:</w:t>
      </w:r>
    </w:p>
    <w:p w14:paraId="7BA2CD5F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color w:val="000000" w:themeColor="text1"/>
          <w:sz w:val="24"/>
          <w:szCs w:val="24"/>
        </w:rPr>
        <w:t xml:space="preserve">не </w:t>
      </w:r>
      <w:r w:rsidRPr="00C75D68">
        <w:rPr>
          <w:rFonts w:ascii="Times New Roman" w:hAnsi="Times New Roman"/>
          <w:sz w:val="24"/>
          <w:szCs w:val="24"/>
        </w:rPr>
        <w:t>устанавливать навесные полки (книжные, для документов, инструментов и т.п.), подставки для цветов, стенды и тому подобное над рабочим местом;</w:t>
      </w:r>
    </w:p>
    <w:p w14:paraId="2FADA23C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хранить крупногабаритные или тяжелые предметы на шкафах (для документов или одежды) и столах, не предназначенных для этого;</w:t>
      </w:r>
    </w:p>
    <w:p w14:paraId="3335A0DA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выбрасывать наружу через окна и форточки какие-либо предметы;</w:t>
      </w:r>
    </w:p>
    <w:p w14:paraId="2B68A8DB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садиться и не становиться ногами на подоконники закрытых или открытых окон;</w:t>
      </w:r>
    </w:p>
    <w:p w14:paraId="6922B558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перевешиваться через подоконники открытых окон;</w:t>
      </w:r>
    </w:p>
    <w:p w14:paraId="7393DE5C" w14:textId="77777777" w:rsidR="002F41B4" w:rsidRPr="00C75D68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не садиться на трубы и батареи центрального отопления;</w:t>
      </w:r>
    </w:p>
    <w:p w14:paraId="0AC6771F" w14:textId="364539F7" w:rsidR="002F41B4" w:rsidRPr="00585382" w:rsidRDefault="002F41B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color w:val="000000" w:themeColor="text1"/>
          <w:szCs w:val="28"/>
        </w:rPr>
      </w:pPr>
      <w:r w:rsidRPr="00C75D68">
        <w:rPr>
          <w:rFonts w:ascii="Times New Roman" w:hAnsi="Times New Roman"/>
          <w:sz w:val="24"/>
          <w:szCs w:val="24"/>
        </w:rPr>
        <w:t>не передвигаться по зданиям в тапочках</w:t>
      </w:r>
      <w:r w:rsidRPr="00C75D68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7AD491F0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Запрещается подниматься на стул, стол, тумбочку подоконник и т.п. для поливки цветов; постановки книг или документов на полки и антресоли; подвески штор, плакатов; открытия мытья или протирки окон. Для выполнения таких работ использовать штатные лестницы, лестницы стремянки, подмости.</w:t>
      </w:r>
    </w:p>
    <w:p w14:paraId="47EF8E70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t>Не использовать для сидения случайные (не предназначенные для этого) предметы (ящики, бочки, тару, и т.п.), оборудование.</w:t>
      </w:r>
    </w:p>
    <w:p w14:paraId="4C38280B" w14:textId="77777777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Cs w:val="28"/>
        </w:rPr>
      </w:pPr>
      <w:r w:rsidRPr="00542C00">
        <w:rPr>
          <w:color w:val="000000" w:themeColor="text1"/>
          <w:szCs w:val="28"/>
        </w:rPr>
        <w:lastRenderedPageBreak/>
        <w:t>Запрещается входить в технические и хозяйственные помещения с ограниченным допуском (электрощитовая, склад, кухня, подвал, чердак и т.п.), в таких помещениях правомочны находиться только работники при выполнении своих трудовых обязанностей.</w:t>
      </w:r>
    </w:p>
    <w:p w14:paraId="2165012B" w14:textId="2AF4D988" w:rsidR="002F41B4" w:rsidRPr="00542C00" w:rsidRDefault="002F41B4" w:rsidP="00C75D68">
      <w:pPr>
        <w:pStyle w:val="aff0"/>
        <w:numPr>
          <w:ilvl w:val="1"/>
          <w:numId w:val="25"/>
        </w:numPr>
        <w:spacing w:before="240"/>
        <w:ind w:left="0" w:firstLine="0"/>
        <w:contextualSpacing w:val="0"/>
        <w:jc w:val="both"/>
        <w:rPr>
          <w:color w:val="000000" w:themeColor="text1"/>
          <w:sz w:val="28"/>
          <w:szCs w:val="28"/>
        </w:rPr>
      </w:pPr>
      <w:r w:rsidRPr="00542C00">
        <w:rPr>
          <w:color w:val="000000" w:themeColor="text1"/>
          <w:szCs w:val="28"/>
        </w:rPr>
        <w:t>Запрещае</w:t>
      </w:r>
      <w:r w:rsidR="00585382">
        <w:rPr>
          <w:color w:val="000000" w:themeColor="text1"/>
          <w:szCs w:val="28"/>
        </w:rPr>
        <w:t>тся залезать на деревья, заборы</w:t>
      </w:r>
      <w:r w:rsidRPr="00542C00">
        <w:rPr>
          <w:color w:val="000000" w:themeColor="text1"/>
          <w:szCs w:val="28"/>
        </w:rPr>
        <w:t>.</w:t>
      </w:r>
    </w:p>
    <w:p w14:paraId="2DC6B438" w14:textId="63086624" w:rsidR="00FA6741" w:rsidRDefault="00FA6741" w:rsidP="00C75D68">
      <w:pPr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br w:type="page"/>
      </w:r>
    </w:p>
    <w:p w14:paraId="7E410FA9" w14:textId="59AC491E" w:rsidR="008024A3" w:rsidRPr="00542C00" w:rsidRDefault="00574C18" w:rsidP="006C16F6">
      <w:pPr>
        <w:pStyle w:val="10"/>
        <w:keepNext w:val="0"/>
        <w:numPr>
          <w:ilvl w:val="0"/>
          <w:numId w:val="25"/>
        </w:numPr>
        <w:tabs>
          <w:tab w:val="left" w:pos="0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78" w:name="_Toc104821656"/>
      <w:bookmarkStart w:id="79" w:name="_Toc104821821"/>
      <w:bookmarkStart w:id="80" w:name="_Toc104821657"/>
      <w:bookmarkStart w:id="81" w:name="_Toc104821822"/>
      <w:bookmarkStart w:id="82" w:name="_Toc104821658"/>
      <w:bookmarkStart w:id="83" w:name="_Toc104821823"/>
      <w:bookmarkStart w:id="84" w:name="_Toc104821659"/>
      <w:bookmarkStart w:id="85" w:name="_Toc104821824"/>
      <w:bookmarkStart w:id="86" w:name="_Toc104821660"/>
      <w:bookmarkStart w:id="87" w:name="_Toc104821825"/>
      <w:bookmarkStart w:id="88" w:name="_Toc104821661"/>
      <w:bookmarkStart w:id="89" w:name="_Toc104821826"/>
      <w:bookmarkStart w:id="90" w:name="_Toc104821662"/>
      <w:bookmarkStart w:id="91" w:name="_Toc104821827"/>
      <w:bookmarkStart w:id="92" w:name="_Toc104821663"/>
      <w:bookmarkStart w:id="93" w:name="_Toc104821828"/>
      <w:bookmarkStart w:id="94" w:name="_Toc104821829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В АВАРИЙНЫХ СИТУАЦИЯХ</w:t>
      </w:r>
      <w:bookmarkEnd w:id="94"/>
    </w:p>
    <w:p w14:paraId="5BA8CF04" w14:textId="7F178874" w:rsidR="0065764E" w:rsidRDefault="00F0738F" w:rsidP="00C75D68">
      <w:pPr>
        <w:pStyle w:val="aff0"/>
        <w:numPr>
          <w:ilvl w:val="1"/>
          <w:numId w:val="29"/>
        </w:numPr>
        <w:spacing w:after="120"/>
        <w:ind w:left="0" w:firstLine="0"/>
        <w:contextualSpacing w:val="0"/>
        <w:jc w:val="both"/>
        <w:rPr>
          <w:color w:val="000000" w:themeColor="text1"/>
          <w:szCs w:val="28"/>
        </w:rPr>
      </w:pPr>
      <w:r w:rsidRPr="00B96F3D">
        <w:t>Перечень основных возможных аварий и аварийных ситуаций и причины, их вызывающие</w:t>
      </w:r>
      <w:r>
        <w:t xml:space="preserve"> приведены в Таблице 1. </w:t>
      </w:r>
    </w:p>
    <w:p w14:paraId="07FD1964" w14:textId="5C200497" w:rsidR="005C5170" w:rsidRDefault="00F0738F" w:rsidP="00C75D68">
      <w:pPr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C75D68">
        <w:rPr>
          <w:rFonts w:ascii="Arial" w:hAnsi="Arial" w:cs="Arial"/>
          <w:b/>
          <w:color w:val="000000" w:themeColor="text1"/>
          <w:sz w:val="20"/>
          <w:szCs w:val="20"/>
        </w:rPr>
        <w:t>Таблица 1</w:t>
      </w:r>
    </w:p>
    <w:p w14:paraId="5AB57FD0" w14:textId="13C3CA20" w:rsidR="00F0738F" w:rsidRPr="00C75D68" w:rsidRDefault="00F0738F" w:rsidP="00C75D68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C75D68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основных возможных аварийных ситуаций и причины </w:t>
      </w:r>
    </w:p>
    <w:tbl>
      <w:tblPr>
        <w:tblStyle w:val="aff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4785"/>
        <w:gridCol w:w="4823"/>
      </w:tblGrid>
      <w:tr w:rsidR="00F0738F" w:rsidRPr="005C5170" w14:paraId="2045ECE0" w14:textId="77777777" w:rsidTr="00C75D68">
        <w:trPr>
          <w:trHeight w:val="387"/>
        </w:trPr>
        <w:tc>
          <w:tcPr>
            <w:tcW w:w="249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5D4B06" w14:textId="211E3840" w:rsidR="00F0738F" w:rsidRPr="00C75D68" w:rsidRDefault="005C5170" w:rsidP="00C75D68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C75D68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АВАРИЙНАЯ СИТУАЦИЯ</w:t>
            </w:r>
          </w:p>
        </w:tc>
        <w:tc>
          <w:tcPr>
            <w:tcW w:w="251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713DE5B" w14:textId="5D491D76" w:rsidR="00F0738F" w:rsidRPr="00C75D68" w:rsidRDefault="005C5170" w:rsidP="00C75D68">
            <w:pPr>
              <w:jc w:val="center"/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</w:pPr>
            <w:r w:rsidRPr="00C75D68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ПРИЧИНЫ ИХ ВЫЗЫВАЮЩИЕ</w:t>
            </w:r>
          </w:p>
        </w:tc>
      </w:tr>
      <w:tr w:rsidR="00F0738F" w14:paraId="0473B7E7" w14:textId="77777777" w:rsidTr="00C75D68">
        <w:trPr>
          <w:trHeight w:val="369"/>
        </w:trPr>
        <w:tc>
          <w:tcPr>
            <w:tcW w:w="2490" w:type="pct"/>
            <w:vMerge w:val="restart"/>
            <w:tcBorders>
              <w:top w:val="single" w:sz="12" w:space="0" w:color="auto"/>
            </w:tcBorders>
          </w:tcPr>
          <w:p w14:paraId="6419940A" w14:textId="77777777" w:rsidR="00F0738F" w:rsidRDefault="00385B84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П</w:t>
            </w:r>
            <w:r w:rsidR="00F0738F">
              <w:rPr>
                <w:color w:val="000000" w:themeColor="text1"/>
                <w:szCs w:val="28"/>
              </w:rPr>
              <w:t>олучение травмы</w:t>
            </w:r>
            <w:r>
              <w:rPr>
                <w:color w:val="000000" w:themeColor="text1"/>
                <w:szCs w:val="28"/>
              </w:rPr>
              <w:t xml:space="preserve"> в результате падения</w:t>
            </w:r>
          </w:p>
          <w:p w14:paraId="359D2079" w14:textId="678F4AE7" w:rsidR="00FC4F9C" w:rsidRPr="00F0738F" w:rsidRDefault="00FC4F9C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(переломы, ушибы, вывихи и растяжения)</w:t>
            </w:r>
          </w:p>
        </w:tc>
        <w:tc>
          <w:tcPr>
            <w:tcW w:w="2510" w:type="pct"/>
            <w:tcBorders>
              <w:top w:val="single" w:sz="12" w:space="0" w:color="auto"/>
            </w:tcBorders>
          </w:tcPr>
          <w:p w14:paraId="67F3864A" w14:textId="16B794DE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С</w:t>
            </w:r>
            <w:r w:rsidRPr="00F0738F">
              <w:rPr>
                <w:color w:val="000000" w:themeColor="text1"/>
                <w:szCs w:val="28"/>
              </w:rPr>
              <w:t>кользкая поверхность</w:t>
            </w:r>
            <w:r>
              <w:rPr>
                <w:color w:val="000000" w:themeColor="text1"/>
                <w:szCs w:val="28"/>
              </w:rPr>
              <w:t xml:space="preserve">, </w:t>
            </w:r>
            <w:r w:rsidRPr="00F0738F">
              <w:rPr>
                <w:color w:val="000000" w:themeColor="text1"/>
                <w:szCs w:val="28"/>
              </w:rPr>
              <w:t>мокрый пол</w:t>
            </w:r>
          </w:p>
        </w:tc>
      </w:tr>
      <w:tr w:rsidR="00F0738F" w14:paraId="13142159" w14:textId="77777777" w:rsidTr="00C75D68">
        <w:tc>
          <w:tcPr>
            <w:tcW w:w="2490" w:type="pct"/>
            <w:vMerge/>
          </w:tcPr>
          <w:p w14:paraId="6662C56C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763CBC63" w14:textId="1BAABEE1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О</w:t>
            </w:r>
            <w:r w:rsidRPr="006C16F6">
              <w:rPr>
                <w:color w:val="000000" w:themeColor="text1"/>
                <w:szCs w:val="28"/>
              </w:rPr>
              <w:t>тсутстви</w:t>
            </w:r>
            <w:r>
              <w:rPr>
                <w:color w:val="000000" w:themeColor="text1"/>
                <w:szCs w:val="28"/>
              </w:rPr>
              <w:t>е</w:t>
            </w:r>
            <w:r w:rsidRPr="006C16F6">
              <w:rPr>
                <w:color w:val="000000" w:themeColor="text1"/>
                <w:szCs w:val="28"/>
              </w:rPr>
              <w:t xml:space="preserve"> ограждени</w:t>
            </w:r>
            <w:r>
              <w:rPr>
                <w:color w:val="000000" w:themeColor="text1"/>
                <w:szCs w:val="28"/>
              </w:rPr>
              <w:t>й опасной зоны</w:t>
            </w:r>
          </w:p>
        </w:tc>
      </w:tr>
      <w:tr w:rsidR="00F0738F" w14:paraId="5545A8D3" w14:textId="77777777" w:rsidTr="00C75D68">
        <w:tc>
          <w:tcPr>
            <w:tcW w:w="2490" w:type="pct"/>
            <w:vMerge/>
          </w:tcPr>
          <w:p w14:paraId="71B0B5FE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2342D081" w14:textId="6C7EAABB" w:rsidR="00F0738F" w:rsidRPr="006C16F6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П</w:t>
            </w:r>
            <w:r w:rsidRPr="00F0738F">
              <w:rPr>
                <w:color w:val="000000" w:themeColor="text1"/>
                <w:szCs w:val="28"/>
              </w:rPr>
              <w:t>ерепад</w:t>
            </w:r>
            <w:r>
              <w:rPr>
                <w:color w:val="000000" w:themeColor="text1"/>
                <w:szCs w:val="28"/>
              </w:rPr>
              <w:t xml:space="preserve"> высот</w:t>
            </w:r>
          </w:p>
        </w:tc>
      </w:tr>
      <w:tr w:rsidR="00F0738F" w14:paraId="24B0E2A0" w14:textId="77777777" w:rsidTr="00C75D68">
        <w:tc>
          <w:tcPr>
            <w:tcW w:w="2490" w:type="pct"/>
            <w:vMerge/>
          </w:tcPr>
          <w:p w14:paraId="3078799D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18DE56B3" w14:textId="16156668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Н</w:t>
            </w:r>
            <w:r w:rsidRPr="00F0738F">
              <w:rPr>
                <w:color w:val="000000" w:themeColor="text1"/>
                <w:szCs w:val="28"/>
              </w:rPr>
              <w:t>арушение правил дорожного движения при перемещении вблизи обочин и при пер</w:t>
            </w:r>
            <w:r>
              <w:rPr>
                <w:color w:val="000000" w:themeColor="text1"/>
                <w:szCs w:val="28"/>
              </w:rPr>
              <w:t>еходе через дорогу</w:t>
            </w:r>
          </w:p>
        </w:tc>
      </w:tr>
      <w:tr w:rsidR="00F0738F" w14:paraId="29FEBD7A" w14:textId="77777777" w:rsidTr="00C75D68">
        <w:tc>
          <w:tcPr>
            <w:tcW w:w="2490" w:type="pct"/>
            <w:vMerge/>
          </w:tcPr>
          <w:p w14:paraId="0DC714CE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2975DF28" w14:textId="65C6DFB4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Н</w:t>
            </w:r>
            <w:r w:rsidRPr="00F0738F">
              <w:rPr>
                <w:color w:val="000000" w:themeColor="text1"/>
                <w:szCs w:val="28"/>
              </w:rPr>
              <w:t>аличие на поверхности земли по пути следования посторонних предметов (проводов, тросов, кабелей)</w:t>
            </w:r>
          </w:p>
        </w:tc>
      </w:tr>
      <w:tr w:rsidR="00F0738F" w14:paraId="7E49C688" w14:textId="77777777" w:rsidTr="00C75D68">
        <w:tc>
          <w:tcPr>
            <w:tcW w:w="2490" w:type="pct"/>
            <w:vMerge/>
          </w:tcPr>
          <w:p w14:paraId="1163EED0" w14:textId="77777777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</w:p>
        </w:tc>
        <w:tc>
          <w:tcPr>
            <w:tcW w:w="2510" w:type="pct"/>
          </w:tcPr>
          <w:p w14:paraId="41CD5BDB" w14:textId="03EB8A75" w:rsidR="00F0738F" w:rsidRPr="00F0738F" w:rsidRDefault="00F0738F" w:rsidP="00F0738F">
            <w:pPr>
              <w:spacing w:after="120"/>
              <w:jc w:val="both"/>
              <w:rPr>
                <w:color w:val="000000" w:themeColor="text1"/>
                <w:szCs w:val="28"/>
              </w:rPr>
            </w:pPr>
            <w:r>
              <w:rPr>
                <w:color w:val="000000" w:themeColor="text1"/>
                <w:szCs w:val="28"/>
              </w:rPr>
              <w:t>Н</w:t>
            </w:r>
            <w:r w:rsidRPr="00F0738F">
              <w:rPr>
                <w:color w:val="000000" w:themeColor="text1"/>
                <w:szCs w:val="28"/>
              </w:rPr>
              <w:t>арушение требований настоящей Инструкции по охране труда</w:t>
            </w:r>
          </w:p>
        </w:tc>
      </w:tr>
    </w:tbl>
    <w:bookmarkEnd w:id="6"/>
    <w:p w14:paraId="4BCD8724" w14:textId="6EAD50FD" w:rsidR="00F0738F" w:rsidRPr="00F0738F" w:rsidRDefault="00F0738F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6.2.  </w:t>
      </w:r>
      <w:r w:rsidRPr="00F0738F">
        <w:rPr>
          <w:color w:val="000000" w:themeColor="text1"/>
        </w:rPr>
        <w:t xml:space="preserve">Работник </w:t>
      </w:r>
      <w:r w:rsidR="001D165E">
        <w:rPr>
          <w:color w:val="000000" w:themeColor="text1"/>
        </w:rPr>
        <w:t xml:space="preserve">СП Общества </w:t>
      </w:r>
      <w:r w:rsidRPr="00F0738F">
        <w:rPr>
          <w:color w:val="000000" w:themeColor="text1"/>
        </w:rPr>
        <w:t>обязан немедленно сообщить лично в очном порядке, либо по имеющимся каналам связи (сотовый телефон, транковая связь) непосредственному руководителю о любой ситуации, угрожающей жизни и здоровью людей, о каждом несчастном случае, происшедшим на производстве, при получении микротравмы, об ухудшении состояния своего здоровья, в том числе о проявлении признаков острого профессионального заболевания (отравления).</w:t>
      </w:r>
    </w:p>
    <w:p w14:paraId="77C896B4" w14:textId="77777777" w:rsidR="00385B84" w:rsidRPr="00385B84" w:rsidRDefault="00F0738F" w:rsidP="00C75D68">
      <w:pPr>
        <w:tabs>
          <w:tab w:val="left" w:pos="567"/>
        </w:tabs>
        <w:spacing w:before="240"/>
        <w:jc w:val="both"/>
        <w:rPr>
          <w:color w:val="000000" w:themeColor="text1"/>
          <w:szCs w:val="28"/>
        </w:rPr>
      </w:pPr>
      <w:r w:rsidRPr="00385B84">
        <w:rPr>
          <w:color w:val="000000" w:themeColor="text1"/>
          <w:szCs w:val="28"/>
        </w:rPr>
        <w:t xml:space="preserve">6.3. </w:t>
      </w:r>
      <w:r w:rsidRPr="00385B84">
        <w:rPr>
          <w:color w:val="000000" w:themeColor="text1"/>
          <w:szCs w:val="28"/>
        </w:rPr>
        <w:tab/>
      </w:r>
      <w:r w:rsidR="001D165E" w:rsidRPr="00385B84">
        <w:rPr>
          <w:color w:val="000000" w:themeColor="text1"/>
          <w:szCs w:val="28"/>
        </w:rPr>
        <w:t>При возникновении аварийной ситуации   работник СП Общества обязан:</w:t>
      </w:r>
    </w:p>
    <w:p w14:paraId="1F41B397" w14:textId="654A63D0" w:rsidR="001D165E" w:rsidRPr="00C75D68" w:rsidRDefault="00385B8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с</w:t>
      </w:r>
      <w:r w:rsidR="001D165E" w:rsidRPr="00C75D68">
        <w:rPr>
          <w:rFonts w:ascii="Times New Roman" w:hAnsi="Times New Roman"/>
          <w:sz w:val="24"/>
          <w:szCs w:val="24"/>
        </w:rPr>
        <w:t xml:space="preserve">ообщить о </w:t>
      </w:r>
      <w:r w:rsidRPr="00C75D68">
        <w:rPr>
          <w:rFonts w:ascii="Times New Roman" w:hAnsi="Times New Roman"/>
          <w:sz w:val="24"/>
          <w:szCs w:val="24"/>
        </w:rPr>
        <w:t>случившемся</w:t>
      </w:r>
      <w:r w:rsidR="001D165E" w:rsidRPr="00C75D68">
        <w:rPr>
          <w:rFonts w:ascii="Times New Roman" w:hAnsi="Times New Roman"/>
          <w:sz w:val="24"/>
          <w:szCs w:val="24"/>
        </w:rPr>
        <w:t xml:space="preserve"> непосредственному руководителю;</w:t>
      </w:r>
    </w:p>
    <w:p w14:paraId="461500BD" w14:textId="082670B3" w:rsidR="00385B84" w:rsidRPr="00C75D68" w:rsidRDefault="00385B8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принять меры по оказанию первой доврачебной помощи</w:t>
      </w:r>
      <w:r w:rsidR="0000516A" w:rsidRPr="00C75D68">
        <w:rPr>
          <w:rFonts w:ascii="Times New Roman" w:hAnsi="Times New Roman"/>
          <w:sz w:val="24"/>
          <w:szCs w:val="24"/>
        </w:rPr>
        <w:t xml:space="preserve"> согласно Инструкции ООО «Славнефть-Красноярскнефтегаз» № П3-05 И-0120 ЮЛ-428 «По оказанию первой доврачебной помощи пострадавшим при несчастных случаях»</w:t>
      </w:r>
      <w:r w:rsidRPr="00C75D68">
        <w:rPr>
          <w:rFonts w:ascii="Times New Roman" w:hAnsi="Times New Roman"/>
          <w:sz w:val="24"/>
          <w:szCs w:val="24"/>
        </w:rPr>
        <w:t>;</w:t>
      </w:r>
    </w:p>
    <w:p w14:paraId="0A9BD5EE" w14:textId="1220FCD0" w:rsidR="00385B84" w:rsidRPr="00C75D68" w:rsidRDefault="00385B84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принять меры по сохранению обстановки на рабочем месте и состояния оборудования таким, каким они были в момент происшествия (если это не угрожает жизни и здоровью окружающих работников Общества и не вызывает аварии).</w:t>
      </w:r>
    </w:p>
    <w:p w14:paraId="0C43484A" w14:textId="0C390731" w:rsidR="00FC4F9C" w:rsidRDefault="00385B84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6.4</w:t>
      </w:r>
      <w:r w:rsidR="001D165E">
        <w:rPr>
          <w:color w:val="000000" w:themeColor="text1"/>
        </w:rPr>
        <w:t>. Работнику СП Общества п</w:t>
      </w:r>
      <w:r w:rsidR="00F0738F" w:rsidRPr="00F0738F">
        <w:rPr>
          <w:color w:val="000000" w:themeColor="text1"/>
        </w:rPr>
        <w:t xml:space="preserve">еред тем, как приступить к оказанию первой </w:t>
      </w:r>
      <w:r>
        <w:rPr>
          <w:color w:val="000000" w:themeColor="text1"/>
        </w:rPr>
        <w:t xml:space="preserve">доврачебной </w:t>
      </w:r>
      <w:r w:rsidR="00F0738F" w:rsidRPr="00F0738F">
        <w:rPr>
          <w:color w:val="000000" w:themeColor="text1"/>
        </w:rPr>
        <w:t>помощи</w:t>
      </w:r>
      <w:r w:rsidR="00F0738F">
        <w:rPr>
          <w:color w:val="000000" w:themeColor="text1"/>
        </w:rPr>
        <w:t xml:space="preserve"> </w:t>
      </w:r>
      <w:r w:rsidR="00F0738F" w:rsidRPr="00F0738F">
        <w:rPr>
          <w:color w:val="000000" w:themeColor="text1"/>
        </w:rPr>
        <w:t>необходимо устранить причины, вызвавшие тяжелое состояние пострадавшего,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  <w:r w:rsidR="001D165E">
        <w:rPr>
          <w:color w:val="000000" w:themeColor="text1"/>
        </w:rPr>
        <w:t xml:space="preserve">  Необходимо помнить о собственной безопасности до начала оказания первой помощи пострадавшему.</w:t>
      </w:r>
    </w:p>
    <w:p w14:paraId="51A3E265" w14:textId="6C0D4F89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6.5. П</w:t>
      </w:r>
      <w:r w:rsidRPr="00FC4F9C">
        <w:rPr>
          <w:color w:val="000000" w:themeColor="text1"/>
        </w:rPr>
        <w:t xml:space="preserve">ри переломах и вывихах основной задачей первой помощи является обеспечение спокойного и наиболее удобного положения для поврежденной конечности, что достигается полной ее неподвижностью. Это правило является обязательным не только для устранения </w:t>
      </w:r>
      <w:r w:rsidRPr="00FC4F9C">
        <w:rPr>
          <w:color w:val="000000" w:themeColor="text1"/>
        </w:rPr>
        <w:lastRenderedPageBreak/>
        <w:t>болевых ощущений, но и для предупреждения ряда добавочных повреждений окружающих тканей вследствие прокалывания их костью изнутри.</w:t>
      </w:r>
    </w:p>
    <w:p w14:paraId="507C799D" w14:textId="46DA9081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6.5.1.</w:t>
      </w:r>
      <w:r>
        <w:rPr>
          <w:color w:val="000000" w:themeColor="text1"/>
        </w:rPr>
        <w:tab/>
        <w:t>Перелом черепа - п</w:t>
      </w:r>
      <w:r w:rsidRPr="00FC4F9C">
        <w:rPr>
          <w:color w:val="000000" w:themeColor="text1"/>
        </w:rPr>
        <w:t>ри падении на голову или при ударе по голове, вызвавшем бессознательное состояние, кровотечение из ушей или рта, имеется основание предполагать наличие перелома черепа. Первая помощь в этом случае должна заключаться в прикладывании к голове холодных предметов (резиновый пузырь со льдом или холодной водой, холодные примочки и т.п.).</w:t>
      </w:r>
    </w:p>
    <w:p w14:paraId="3C283EE0" w14:textId="24D709A2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Pr="00FC4F9C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FC4F9C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FC4F9C">
        <w:rPr>
          <w:color w:val="000000" w:themeColor="text1"/>
        </w:rPr>
        <w:t>.</w:t>
      </w:r>
      <w:r w:rsidRPr="00FC4F9C">
        <w:rPr>
          <w:color w:val="000000" w:themeColor="text1"/>
        </w:rPr>
        <w:tab/>
        <w:t>Перелом позвоночника</w:t>
      </w:r>
      <w:r>
        <w:rPr>
          <w:color w:val="000000" w:themeColor="text1"/>
        </w:rPr>
        <w:t xml:space="preserve"> - п</w:t>
      </w:r>
      <w:r w:rsidRPr="00FC4F9C">
        <w:rPr>
          <w:color w:val="000000" w:themeColor="text1"/>
        </w:rPr>
        <w:t>ри падении с высоты или при обвалах, если есть подозрение, что сломан позвоночник (резкая боль в позвоночнике, невозможно согнуть спину и повернуться), первая помощь должна сводиться к следующему: осторожно, не поднимая пострадавшего, подсунуть под него доску или повернуть пострадавшего на живот лицом вниз и строго следить, чтобы при поворачивании или поднимании пострадавшего туловище его не перегибалось (во избежание повреждения спинного мозга).</w:t>
      </w:r>
    </w:p>
    <w:p w14:paraId="2B3B3156" w14:textId="72B25597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6.5.3. Перелом и вывих ключицы. </w:t>
      </w:r>
      <w:r w:rsidRPr="00FC4F9C">
        <w:rPr>
          <w:color w:val="000000" w:themeColor="text1"/>
        </w:rPr>
        <w:t>Признаки - боль в области ключицы и явно выраженная припухлость.</w:t>
      </w:r>
      <w:r>
        <w:rPr>
          <w:color w:val="000000" w:themeColor="text1"/>
        </w:rPr>
        <w:t xml:space="preserve"> </w:t>
      </w:r>
      <w:r w:rsidRPr="00FC4F9C">
        <w:rPr>
          <w:color w:val="000000" w:themeColor="text1"/>
        </w:rPr>
        <w:t>Первая помощь:</w:t>
      </w:r>
    </w:p>
    <w:p w14:paraId="18E069A4" w14:textId="3ABB3EBA" w:rsidR="00FC4F9C" w:rsidRPr="00C75D68" w:rsidRDefault="00FC4F9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положить в подмышечную впадину поврежденной стороны небольшой комок ваты, марли или какой-либо материи;</w:t>
      </w:r>
    </w:p>
    <w:p w14:paraId="7441714C" w14:textId="1D924E90" w:rsidR="00FC4F9C" w:rsidRPr="00C75D68" w:rsidRDefault="00FC4F9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руку, согнутую в локте под прямым углом, прибинтовать к туловищу, бинтовать следует в направлении от больной руки к спине;</w:t>
      </w:r>
    </w:p>
    <w:p w14:paraId="0DA45DB5" w14:textId="7E9D7203" w:rsidR="00FC4F9C" w:rsidRPr="00C75D68" w:rsidRDefault="00FC4F9C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к области повреждения приложить что-нибудь холодное.</w:t>
      </w:r>
    </w:p>
    <w:p w14:paraId="54C75128" w14:textId="74B76049" w:rsidR="00FC4F9C" w:rsidRPr="00FC4F9C" w:rsidRDefault="00FC4F9C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6.5.4. Перелом и вывих костей рук. </w:t>
      </w:r>
      <w:r w:rsidRPr="00FC4F9C">
        <w:rPr>
          <w:color w:val="000000" w:themeColor="text1"/>
        </w:rPr>
        <w:t>Признаки - боль по ходу кости, неестественная форма конечности, подвижность в месте, где нет сустава (при наличии перелома), припухлость.</w:t>
      </w:r>
      <w:r w:rsidR="00E559D3">
        <w:rPr>
          <w:color w:val="000000" w:themeColor="text1"/>
        </w:rPr>
        <w:t xml:space="preserve"> </w:t>
      </w:r>
      <w:r w:rsidRPr="00FC4F9C">
        <w:rPr>
          <w:color w:val="000000" w:themeColor="text1"/>
        </w:rPr>
        <w:t>Первая помощь: наложить соответствующие шины, если шин почему-либо не оказалось, то так же, как и при переломе ключицы, руку следует подвесить на чем-либо к шее, а затем прибинтовать ее к туловищу, не подкладывая комка в подмышечную впадину. Если рука (при вывихе) отстает от туловища, между рукой и туловищем следует проложить что-либо мягкое (например, сверток из одежды, мешков и т.п.).</w:t>
      </w:r>
      <w:r w:rsidR="00E559D3">
        <w:rPr>
          <w:color w:val="000000" w:themeColor="text1"/>
        </w:rPr>
        <w:t xml:space="preserve"> </w:t>
      </w:r>
      <w:r w:rsidRPr="00FC4F9C">
        <w:rPr>
          <w:color w:val="000000" w:themeColor="text1"/>
        </w:rPr>
        <w:t>К месту повреждения приложить холодный предмет.</w:t>
      </w:r>
    </w:p>
    <w:p w14:paraId="65884593" w14:textId="0339AA16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FC4F9C" w:rsidRPr="00FC4F9C">
        <w:rPr>
          <w:color w:val="000000" w:themeColor="text1"/>
        </w:rPr>
        <w:t>.</w:t>
      </w:r>
      <w:r>
        <w:rPr>
          <w:color w:val="000000" w:themeColor="text1"/>
        </w:rPr>
        <w:t>5.5.</w:t>
      </w:r>
      <w:r w:rsidR="00FC4F9C" w:rsidRPr="00FC4F9C">
        <w:rPr>
          <w:color w:val="000000" w:themeColor="text1"/>
        </w:rPr>
        <w:tab/>
        <w:t>Перелом и в</w:t>
      </w:r>
      <w:r>
        <w:rPr>
          <w:color w:val="000000" w:themeColor="text1"/>
        </w:rPr>
        <w:t xml:space="preserve">ывих костей кисти и пальцев рук. </w:t>
      </w:r>
      <w:r w:rsidR="00FC4F9C" w:rsidRPr="00FC4F9C">
        <w:rPr>
          <w:color w:val="000000" w:themeColor="text1"/>
        </w:rPr>
        <w:t>При подозрении на перелом или вывих костей кисти следует прибинтовать кисть руки к широкой (шириной с ладонь) шине так, чтобы шина начиналась от середины предплечья, а кончалась у конца пальцев. В ладонь поврежденной руки предварительно должен быть вложен комок ваты, бинт и т.п., чтобы пальцы были несколько согнуты. К месту повреждения следует приложить холодный предмет.</w:t>
      </w:r>
    </w:p>
    <w:p w14:paraId="7D8DBD50" w14:textId="5B961322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FC4F9C" w:rsidRPr="00FC4F9C">
        <w:rPr>
          <w:color w:val="000000" w:themeColor="text1"/>
        </w:rPr>
        <w:t>.</w:t>
      </w:r>
      <w:r>
        <w:rPr>
          <w:color w:val="000000" w:themeColor="text1"/>
        </w:rPr>
        <w:t xml:space="preserve">5.6. </w:t>
      </w:r>
      <w:r w:rsidR="00FC4F9C" w:rsidRPr="00FC4F9C">
        <w:rPr>
          <w:color w:val="000000" w:themeColor="text1"/>
        </w:rPr>
        <w:t>Пе</w:t>
      </w:r>
      <w:r>
        <w:rPr>
          <w:color w:val="000000" w:themeColor="text1"/>
        </w:rPr>
        <w:t xml:space="preserve">релом и вывих нижней конечности. </w:t>
      </w:r>
      <w:r w:rsidR="00FC4F9C" w:rsidRPr="00FC4F9C">
        <w:rPr>
          <w:color w:val="000000" w:themeColor="text1"/>
        </w:rPr>
        <w:t>Признаки - боль по ходу кости, припухлость, неестественная форма в месте, где нет сустава (при переломе).</w:t>
      </w:r>
      <w:r>
        <w:rPr>
          <w:color w:val="000000" w:themeColor="text1"/>
        </w:rPr>
        <w:t xml:space="preserve"> </w:t>
      </w:r>
      <w:r w:rsidR="00FC4F9C" w:rsidRPr="00FC4F9C">
        <w:rPr>
          <w:color w:val="000000" w:themeColor="text1"/>
        </w:rPr>
        <w:t>При повреждении бедренной кости укрепить больную конечность шиной, фанерой, палкой, картоном или каким-либо другим подобным предметом так, чтобы один конец шины доходил до подмышки, а другой достигал пятки. При необходимости вторую шину кладут от промежности до пятки. Этим достигается полный покой всей нижней конечности. Шины крепко прибинтовываются к конечности в 2 - 3 местах, но не рядом и не в месте перелома. По возможности шину следует накладывать, не приподнимая ноги, а придерживая ее на шесте. Проталкивать бинт чем-либо под поясницей, коленом или пяткой. К месту повреждения следует приложить холодный предмет.</w:t>
      </w:r>
    </w:p>
    <w:p w14:paraId="6CDC37BB" w14:textId="518B2720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6.5.7. Перелом ребер. </w:t>
      </w:r>
      <w:r w:rsidR="00FC4F9C" w:rsidRPr="00FC4F9C">
        <w:rPr>
          <w:color w:val="000000" w:themeColor="text1"/>
        </w:rPr>
        <w:t>Признаки - боль при дыхании, кашле и движении.</w:t>
      </w:r>
      <w:r>
        <w:rPr>
          <w:color w:val="000000" w:themeColor="text1"/>
        </w:rPr>
        <w:t xml:space="preserve"> </w:t>
      </w:r>
      <w:r w:rsidR="00FC4F9C" w:rsidRPr="00FC4F9C">
        <w:rPr>
          <w:color w:val="000000" w:themeColor="text1"/>
        </w:rPr>
        <w:t>Первая помощь: туго забинтовать грудь или стянуть ее полотенцем во время выдоха.</w:t>
      </w:r>
    </w:p>
    <w:p w14:paraId="5753033C" w14:textId="350A875D" w:rsidR="00FC4F9C" w:rsidRP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FC4F9C" w:rsidRPr="00FC4F9C">
        <w:rPr>
          <w:color w:val="000000" w:themeColor="text1"/>
        </w:rPr>
        <w:t>.</w:t>
      </w:r>
      <w:r>
        <w:rPr>
          <w:color w:val="000000" w:themeColor="text1"/>
        </w:rPr>
        <w:t>5.8.</w:t>
      </w:r>
      <w:r w:rsidR="00FC4F9C" w:rsidRPr="00FC4F9C">
        <w:rPr>
          <w:color w:val="000000" w:themeColor="text1"/>
        </w:rPr>
        <w:tab/>
        <w:t>Ушибы:</w:t>
      </w:r>
    </w:p>
    <w:p w14:paraId="26AFE9D8" w14:textId="535CFCDB" w:rsidR="00FC4F9C" w:rsidRPr="00C75D68" w:rsidRDefault="00E559D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</w:t>
      </w:r>
      <w:r w:rsidR="00FC4F9C" w:rsidRPr="00C75D68">
        <w:rPr>
          <w:rFonts w:ascii="Times New Roman" w:hAnsi="Times New Roman"/>
          <w:sz w:val="24"/>
          <w:szCs w:val="24"/>
        </w:rPr>
        <w:t>ри уверенности, что пострадавший получил только ушиб, а не перелом или вывих, к месту ушиба следует приложить холодный предмет и плотно забинтовать ушибленное место. При отсутствии ранения кожи смазывать ее йодом, растирать и накладывать согревающий компресс не следует, так как все это ведет лишь к усилению боли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45AABD2A" w14:textId="5BBB0013" w:rsidR="00FC4F9C" w:rsidRPr="00C75D68" w:rsidRDefault="00E559D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</w:pPr>
      <w:r w:rsidRPr="00C75D68">
        <w:rPr>
          <w:rFonts w:ascii="Times New Roman" w:hAnsi="Times New Roman"/>
          <w:sz w:val="24"/>
          <w:szCs w:val="24"/>
        </w:rPr>
        <w:t>п</w:t>
      </w:r>
      <w:r w:rsidR="00FC4F9C" w:rsidRPr="00C75D68">
        <w:rPr>
          <w:rFonts w:ascii="Times New Roman" w:hAnsi="Times New Roman"/>
          <w:sz w:val="24"/>
          <w:szCs w:val="24"/>
        </w:rPr>
        <w:t>ри ушибах живота, наличии обморочного состояния, резкой бледности лица и сильных болях следует немедленно вызвать скорую помощь для направления пострадавшего в больницу (возможны разрывы внутренних органов с последующим внутренним кровотечением). Так же следует поступать и при тяжелых ушибах всего тела вследствие падения с высоты.</w:t>
      </w:r>
    </w:p>
    <w:p w14:paraId="5893C0B6" w14:textId="2E08C0E5" w:rsidR="00FC4F9C" w:rsidRDefault="00E559D3" w:rsidP="00C75D6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6.5.9.</w:t>
      </w:r>
      <w:r w:rsidR="00FC4F9C" w:rsidRPr="00FC4F9C">
        <w:rPr>
          <w:color w:val="000000" w:themeColor="text1"/>
        </w:rPr>
        <w:tab/>
        <w:t>Растяжение связок</w:t>
      </w:r>
      <w:r>
        <w:rPr>
          <w:color w:val="000000" w:themeColor="text1"/>
        </w:rPr>
        <w:t xml:space="preserve">. </w:t>
      </w:r>
      <w:r w:rsidR="00FC4F9C" w:rsidRPr="00FC4F9C">
        <w:rPr>
          <w:color w:val="000000" w:themeColor="text1"/>
        </w:rPr>
        <w:t>При растяжении связок, например, при подвертывании стопы, признаком чего являются резкая боль в суставе и припухлость, первая помощь заключается в прикладывании холодного предмета, тугом бинтовании и покое.</w:t>
      </w:r>
    </w:p>
    <w:p w14:paraId="28243A95" w14:textId="77777777" w:rsidR="00B70F8C" w:rsidRDefault="00B70F8C" w:rsidP="00FF5726">
      <w:pPr>
        <w:spacing w:after="120"/>
        <w:jc w:val="both"/>
        <w:rPr>
          <w:color w:val="000000" w:themeColor="text1"/>
        </w:rPr>
      </w:pPr>
    </w:p>
    <w:p w14:paraId="1BF20E49" w14:textId="486B8B17" w:rsidR="00E31D2B" w:rsidRPr="00C75D68" w:rsidRDefault="00E31D2B" w:rsidP="00C75D68">
      <w:pPr>
        <w:jc w:val="both"/>
        <w:rPr>
          <w:b/>
          <w:bCs/>
          <w:color w:val="000000" w:themeColor="text1"/>
          <w:sz w:val="36"/>
        </w:rPr>
      </w:pPr>
      <w:r>
        <w:rPr>
          <w:color w:val="000000" w:themeColor="text1"/>
        </w:rPr>
        <w:br w:type="page"/>
      </w:r>
    </w:p>
    <w:p w14:paraId="431212C0" w14:textId="3DD4654D" w:rsidR="00574C18" w:rsidRPr="00542C00" w:rsidRDefault="00574C18" w:rsidP="00FF5726">
      <w:pPr>
        <w:pStyle w:val="10"/>
        <w:keepNext w:val="0"/>
        <w:numPr>
          <w:ilvl w:val="0"/>
          <w:numId w:val="29"/>
        </w:numPr>
        <w:tabs>
          <w:tab w:val="left" w:pos="567"/>
        </w:tabs>
        <w:spacing w:after="240"/>
        <w:ind w:left="0" w:firstLine="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95" w:name="_Toc104821830"/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lastRenderedPageBreak/>
        <w:t xml:space="preserve">ТРЕБОВАНИЯ </w:t>
      </w:r>
      <w:r w:rsidR="009E0EA2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ОХРАНЫ ТРУДА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ПО ОКОНЧАНИ</w:t>
      </w:r>
      <w:r w:rsidR="001615CC"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И</w:t>
      </w:r>
      <w:r w:rsidRPr="00542C00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 xml:space="preserve"> РАБОТ</w:t>
      </w:r>
      <w:bookmarkEnd w:id="95"/>
    </w:p>
    <w:p w14:paraId="23365CBE" w14:textId="15B6DCC5" w:rsidR="009F0953" w:rsidRPr="009F0953" w:rsidRDefault="009F0953" w:rsidP="00C75D68">
      <w:pPr>
        <w:jc w:val="both"/>
        <w:rPr>
          <w:color w:val="000000" w:themeColor="text1"/>
          <w:szCs w:val="28"/>
        </w:rPr>
      </w:pPr>
      <w:r>
        <w:t>7.1.    По окончании работы необходимо:</w:t>
      </w:r>
    </w:p>
    <w:p w14:paraId="3D72D550" w14:textId="0AA2D4D3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ознакомить работников заступающей смены о состоянии оборудования, о замечаниях и неисправностях, имевших место в течение смены. Сдать смену, выполнить запись в журнале приема-сдачи смены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06CA0952" w14:textId="23CB5A7A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инструмент, приспособления очистить от загрязнений и убрать в специально отведенное место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5EC9F9DE" w14:textId="4B5ABA29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отходы, образованные в ходе производственной деятельности необходимо складировать в отведенные места</w:t>
      </w:r>
      <w:r w:rsidR="002C6757">
        <w:rPr>
          <w:rFonts w:ascii="Times New Roman" w:hAnsi="Times New Roman"/>
          <w:sz w:val="24"/>
          <w:szCs w:val="24"/>
        </w:rPr>
        <w:t>;</w:t>
      </w:r>
    </w:p>
    <w:p w14:paraId="04A2B331" w14:textId="11289D14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снять специальную одежду, специальную обувь и СИЗ, очистить и убрать их в предназначенное для хранения место;</w:t>
      </w:r>
    </w:p>
    <w:p w14:paraId="70C122FC" w14:textId="77777777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>загрязнённую специальную одежду сдать в стирку;</w:t>
      </w:r>
    </w:p>
    <w:p w14:paraId="3C6802A0" w14:textId="77777777" w:rsidR="009F0953" w:rsidRPr="00C75D68" w:rsidRDefault="009F0953" w:rsidP="00C75D68">
      <w:pPr>
        <w:pStyle w:val="a6"/>
        <w:numPr>
          <w:ilvl w:val="0"/>
          <w:numId w:val="19"/>
        </w:numPr>
        <w:spacing w:before="60"/>
        <w:ind w:left="567" w:hanging="397"/>
        <w:jc w:val="both"/>
        <w:rPr>
          <w:szCs w:val="24"/>
        </w:rPr>
      </w:pPr>
      <w:r w:rsidRPr="00C75D68">
        <w:rPr>
          <w:rFonts w:ascii="Times New Roman" w:hAnsi="Times New Roman"/>
          <w:sz w:val="24"/>
          <w:szCs w:val="24"/>
        </w:rPr>
        <w:t xml:space="preserve">тщательно вымыть руки теплой водой с мылом, при необходимости принять душ. </w:t>
      </w:r>
    </w:p>
    <w:p w14:paraId="21AF7280" w14:textId="6D785893" w:rsidR="009F0953" w:rsidRPr="009F0953" w:rsidRDefault="009F0953" w:rsidP="00FF5726">
      <w:pPr>
        <w:pStyle w:val="ConsPlusNormal"/>
        <w:numPr>
          <w:ilvl w:val="1"/>
          <w:numId w:val="41"/>
        </w:numPr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9F0953">
        <w:rPr>
          <w:rFonts w:ascii="Times New Roman" w:hAnsi="Times New Roman" w:cs="Times New Roman"/>
          <w:sz w:val="24"/>
          <w:szCs w:val="24"/>
          <w:lang w:eastAsia="en-US"/>
        </w:rPr>
        <w:t>Сообщить обо всех замечаниях и неисправностях, нарушениях рабочего режима работы оборудования, выявленных во время работы и принятых мерах, по их устранению, доложить непосредственному руководителю. Доклад осуществляется по окончанию смены лично в очном порядке, либо по имеющимся каналам связи при их наличии и работоспособности.</w:t>
      </w:r>
    </w:p>
    <w:p w14:paraId="42BA4552" w14:textId="169E6CCF" w:rsidR="0065764E" w:rsidRPr="009F0953" w:rsidRDefault="008B6A9C" w:rsidP="00FF5726">
      <w:pPr>
        <w:pStyle w:val="aff0"/>
        <w:numPr>
          <w:ilvl w:val="1"/>
          <w:numId w:val="41"/>
        </w:numPr>
        <w:spacing w:after="240"/>
        <w:ind w:left="0" w:firstLine="0"/>
        <w:contextualSpacing w:val="0"/>
        <w:jc w:val="both"/>
      </w:pPr>
      <w:r w:rsidRPr="009F0953">
        <w:t xml:space="preserve">Проанализировать все свои действия в </w:t>
      </w:r>
      <w:r w:rsidR="001A2BE5" w:rsidRPr="009F0953">
        <w:t xml:space="preserve">течение </w:t>
      </w:r>
      <w:r w:rsidRPr="009F0953">
        <w:t>дня и имевшие место предпосылки к несчастным случаям и сообщить о них своему непосредственному руководителю.</w:t>
      </w:r>
    </w:p>
    <w:p w14:paraId="20BA2483" w14:textId="77777777" w:rsidR="0065764E" w:rsidRPr="009F0953" w:rsidRDefault="008B6A9C" w:rsidP="00FF5726">
      <w:pPr>
        <w:pStyle w:val="aff0"/>
        <w:numPr>
          <w:ilvl w:val="1"/>
          <w:numId w:val="41"/>
        </w:numPr>
        <w:spacing w:after="240"/>
        <w:ind w:left="0" w:firstLine="0"/>
        <w:contextualSpacing w:val="0"/>
        <w:jc w:val="both"/>
      </w:pPr>
      <w:r w:rsidRPr="009F0953">
        <w:t>Наметить и учитывать в дальнейшем конкретные практические меры по недопущению несчастных случаев при передвижениях на работу (с работы</w:t>
      </w:r>
      <w:r w:rsidR="00C863B6" w:rsidRPr="009F0953">
        <w:t>).</w:t>
      </w:r>
    </w:p>
    <w:p w14:paraId="34767BB7" w14:textId="2BDA2777" w:rsidR="00FA6741" w:rsidRDefault="00FA6741" w:rsidP="00C75D68">
      <w:pPr>
        <w:jc w:val="both"/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714B6D60" w14:textId="77777777" w:rsidR="009F0953" w:rsidRPr="00C75D68" w:rsidRDefault="009F0953" w:rsidP="00C75D68">
      <w:pPr>
        <w:pStyle w:val="10"/>
        <w:jc w:val="both"/>
        <w:rPr>
          <w:rFonts w:ascii="Arial" w:hAnsi="Arial" w:cs="Arial"/>
          <w:sz w:val="32"/>
          <w:szCs w:val="32"/>
        </w:rPr>
      </w:pPr>
      <w:bookmarkStart w:id="96" w:name="_Toc98330946"/>
      <w:bookmarkStart w:id="97" w:name="_Toc99096988"/>
      <w:bookmarkStart w:id="98" w:name="_Toc104821831"/>
      <w:r w:rsidRPr="00C75D68">
        <w:rPr>
          <w:rFonts w:ascii="Arial" w:hAnsi="Arial" w:cs="Arial"/>
          <w:sz w:val="32"/>
          <w:szCs w:val="32"/>
        </w:rPr>
        <w:lastRenderedPageBreak/>
        <w:t>8. ССЫЛКИ</w:t>
      </w:r>
      <w:bookmarkEnd w:id="96"/>
      <w:bookmarkEnd w:id="97"/>
      <w:bookmarkEnd w:id="98"/>
    </w:p>
    <w:p w14:paraId="75AFF615" w14:textId="77777777" w:rsidR="009F0953" w:rsidRPr="008C3F4A" w:rsidRDefault="009F0953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</w:pPr>
      <w:r w:rsidRPr="008C3F4A">
        <w:t>Трудовой кодекс Российской Федерации от 30.12.2001 № 197-ФЗ.</w:t>
      </w:r>
    </w:p>
    <w:p w14:paraId="7A80675B" w14:textId="77777777" w:rsidR="009F0953" w:rsidRDefault="009F0953" w:rsidP="00FF5726">
      <w:pPr>
        <w:pStyle w:val="aff0"/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contextualSpacing w:val="0"/>
        <w:jc w:val="both"/>
      </w:pPr>
      <w:r w:rsidRPr="00F95F16">
        <w:t>Приказ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>
        <w:t>.</w:t>
      </w:r>
    </w:p>
    <w:p w14:paraId="3A79019B" w14:textId="72A48771" w:rsidR="009F0953" w:rsidRPr="009B76B6" w:rsidRDefault="009F0953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  <w:rPr>
          <w:color w:val="000000" w:themeColor="text1"/>
        </w:rPr>
      </w:pPr>
      <w:r w:rsidRPr="009B76B6">
        <w:rPr>
          <w:color w:val="000000" w:themeColor="text1"/>
        </w:rPr>
        <w:t xml:space="preserve">Стандарт </w:t>
      </w:r>
      <w:r w:rsidR="00ED695D">
        <w:rPr>
          <w:color w:val="000000" w:themeColor="text1"/>
        </w:rPr>
        <w:t>ООО «Славнефть-Красноярскнефтегаз»</w:t>
      </w:r>
      <w:r w:rsidRPr="009B76B6">
        <w:rPr>
          <w:color w:val="000000" w:themeColor="text1"/>
        </w:rPr>
        <w:t xml:space="preserve"> № П3-11.04 С-0013 ЮЛ-428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6ABD5FF2" w14:textId="7441B453" w:rsidR="00B45F72" w:rsidRPr="00C75D68" w:rsidRDefault="00B45F72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  <w:rPr>
          <w:color w:val="000000" w:themeColor="text1"/>
        </w:rPr>
      </w:pPr>
      <w:r w:rsidRPr="009B76B6">
        <w:t xml:space="preserve">Инструкция </w:t>
      </w:r>
      <w:r>
        <w:t>ООО «Славнефть-Красноярскнефтегаз»</w:t>
      </w:r>
      <w:r w:rsidRPr="009B76B6">
        <w:t xml:space="preserve"> № П3-05 И-0120 ЮЛ-428 «По оказанию первой доврачебной помощи пострадавшим при несчастных случаях».</w:t>
      </w:r>
    </w:p>
    <w:p w14:paraId="6B1D869C" w14:textId="5534AB2F" w:rsidR="00F9119F" w:rsidRPr="00C75D68" w:rsidRDefault="00F9119F" w:rsidP="00FF5726">
      <w:pPr>
        <w:numPr>
          <w:ilvl w:val="0"/>
          <w:numId w:val="42"/>
        </w:numPr>
        <w:tabs>
          <w:tab w:val="clear" w:pos="360"/>
        </w:tabs>
        <w:spacing w:before="240" w:after="240"/>
        <w:ind w:left="425" w:hanging="425"/>
        <w:jc w:val="both"/>
        <w:rPr>
          <w:color w:val="000000" w:themeColor="text1"/>
        </w:rPr>
      </w:pPr>
      <w:r w:rsidRPr="0090433E">
        <w:t>Положени</w:t>
      </w:r>
      <w:r>
        <w:t>е</w:t>
      </w:r>
      <w:r w:rsidRPr="0090433E">
        <w:t xml:space="preserve"> </w:t>
      </w:r>
      <w:r>
        <w:t>ООО «Славнефть-Красноярскнефтегаз»</w:t>
      </w:r>
      <w:r w:rsidRPr="0090433E">
        <w:t xml:space="preserve"> № П2-03 Р-0072 ЮЛ-428 «Вахтовый метод организации работ».</w:t>
      </w:r>
    </w:p>
    <w:p w14:paraId="503DAC77" w14:textId="77777777" w:rsidR="009F0953" w:rsidRPr="00DE4A46" w:rsidRDefault="009F0953" w:rsidP="009F0953"/>
    <w:p w14:paraId="1D4EA85B" w14:textId="77777777" w:rsidR="00C863B6" w:rsidRPr="00542C00" w:rsidRDefault="00C863B6" w:rsidP="00C75D68">
      <w:pPr>
        <w:pStyle w:val="a6"/>
        <w:rPr>
          <w:color w:val="000000" w:themeColor="text1"/>
        </w:rPr>
      </w:pPr>
      <w:bookmarkStart w:id="99" w:name="_ПРИЛОЖЕНИЕ_ХХ._НАЗВАНИЕ_1"/>
      <w:bookmarkEnd w:id="99"/>
    </w:p>
    <w:sectPr w:rsidR="00C863B6" w:rsidRPr="00542C00" w:rsidSect="00C75D68">
      <w:footerReference w:type="defaul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598F09" w14:textId="77777777" w:rsidR="000B17E7" w:rsidRDefault="000B17E7" w:rsidP="00E70701">
      <w:r>
        <w:separator/>
      </w:r>
    </w:p>
  </w:endnote>
  <w:endnote w:type="continuationSeparator" w:id="0">
    <w:p w14:paraId="297094B1" w14:textId="77777777" w:rsidR="000B17E7" w:rsidRDefault="000B17E7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EuropeExt">
    <w:altName w:val="Gabriola"/>
    <w:charset w:val="CC"/>
    <w:family w:val="auto"/>
    <w:pitch w:val="variable"/>
    <w:sig w:usb0="00000203" w:usb1="00000000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456FBA" w14:textId="0A0C9BB6" w:rsidR="007427E2" w:rsidRDefault="007427E2">
    <w:pPr>
      <w:pStyle w:val="a9"/>
      <w:rPr>
        <w:rFonts w:ascii="Arial" w:hAnsi="Arial" w:cs="Arial"/>
        <w:color w:val="999999"/>
        <w:sz w:val="10"/>
      </w:rPr>
    </w:pPr>
  </w:p>
  <w:p w14:paraId="16F87ABB" w14:textId="77777777" w:rsidR="007427E2" w:rsidRPr="00B22AD3" w:rsidRDefault="007427E2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67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420"/>
      <w:gridCol w:w="3253"/>
    </w:tblGrid>
    <w:tr w:rsidR="007427E2" w14:paraId="0D8106C1" w14:textId="77777777" w:rsidTr="00C75D68">
      <w:trPr>
        <w:trHeight w:val="635"/>
      </w:trPr>
      <w:tc>
        <w:tcPr>
          <w:tcW w:w="9673" w:type="dxa"/>
          <w:gridSpan w:val="2"/>
          <w:hideMark/>
        </w:tcPr>
        <w:p w14:paraId="4DCE8780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42D8BBAE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</w:p>
        <w:p w14:paraId="7267A710" w14:textId="468253D6" w:rsidR="007427E2" w:rsidRDefault="007427E2" w:rsidP="00C75D68">
          <w:pPr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7427E2" w14:paraId="034D0C2F" w14:textId="77777777" w:rsidTr="00C75D68">
      <w:trPr>
        <w:trHeight w:val="50"/>
      </w:trPr>
      <w:tc>
        <w:tcPr>
          <w:tcW w:w="642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1912DE5" w14:textId="691D758C" w:rsidR="007427E2" w:rsidRDefault="007427E2" w:rsidP="00E46E5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3253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99A6623" w14:textId="77777777" w:rsidR="007427E2" w:rsidRDefault="007427E2" w:rsidP="00E46E5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6EDDF82" w14:textId="28037915" w:rsidR="007427E2" w:rsidRPr="001F1777" w:rsidRDefault="007427E2" w:rsidP="00E46E5F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761"/>
      <w:gridCol w:w="1878"/>
    </w:tblGrid>
    <w:tr w:rsidR="007427E2" w14:paraId="130FFB46" w14:textId="77777777" w:rsidTr="00C75D68">
      <w:tc>
        <w:tcPr>
          <w:tcW w:w="9639" w:type="dxa"/>
          <w:gridSpan w:val="2"/>
          <w:tcBorders>
            <w:bottom w:val="single" w:sz="12" w:space="0" w:color="0070C0"/>
          </w:tcBorders>
        </w:tcPr>
        <w:p w14:paraId="7B102E3F" w14:textId="77777777" w:rsidR="007427E2" w:rsidRDefault="007427E2" w:rsidP="00C75D68">
          <w:pPr>
            <w:pStyle w:val="afa"/>
            <w:spacing w:before="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 w:rsidRPr="00346639"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 «Славнефть</w:t>
          </w:r>
          <w:r w:rsidRPr="00C75D68">
            <w:rPr>
              <w:rFonts w:ascii="Arial" w:hAnsi="Arial" w:cs="Arial"/>
              <w:color w:val="000000"/>
              <w:sz w:val="16"/>
              <w:szCs w:val="16"/>
            </w:rPr>
            <w:t>-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Pr="00C75D68">
            <w:rPr>
              <w:rFonts w:ascii="Arial" w:hAnsi="Arial" w:cs="Arial"/>
              <w:color w:val="000000"/>
              <w:sz w:val="16"/>
              <w:szCs w:val="16"/>
            </w:rPr>
            <w:t>-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68D6EF02" w14:textId="77777777" w:rsidR="007427E2" w:rsidRPr="00346639" w:rsidRDefault="007427E2" w:rsidP="00C75D68">
          <w:pPr>
            <w:pStyle w:val="afa"/>
            <w:spacing w:before="0" w:beforeAutospacing="0" w:after="0" w:afterAutospacing="0"/>
            <w:rPr>
              <w:rFonts w:ascii="Arial" w:hAnsi="Arial" w:cs="Arial"/>
              <w:color w:val="000000"/>
              <w:sz w:val="16"/>
              <w:szCs w:val="16"/>
            </w:rPr>
          </w:pPr>
        </w:p>
        <w:p w14:paraId="6A59D367" w14:textId="3E21CD38" w:rsidR="007427E2" w:rsidRDefault="007427E2" w:rsidP="00C75D68">
          <w:pPr>
            <w:pStyle w:val="afa"/>
            <w:spacing w:before="0" w:beforeAutospacing="0" w:after="0" w:afterAutospacing="0"/>
            <w:jc w:val="right"/>
            <w:rPr>
              <w:rFonts w:ascii="Arial" w:hAnsi="Arial" w:cs="Arial"/>
              <w:color w:val="999999"/>
              <w:sz w:val="10"/>
            </w:rPr>
          </w:pPr>
          <w:r w:rsidRPr="00346639">
            <w:rPr>
              <w:rFonts w:ascii="Arial" w:hAnsi="Arial" w:cs="Arial"/>
              <w:color w:val="000000"/>
              <w:sz w:val="16"/>
              <w:szCs w:val="16"/>
            </w:rPr>
            <w:t>©</w:t>
          </w:r>
          <w:r w:rsidRPr="00346639"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®</w:t>
          </w:r>
          <w:r w:rsidRPr="00346639"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Pr="00346639">
            <w:rPr>
              <w:rFonts w:ascii="Arial" w:hAnsi="Arial" w:cs="Arial"/>
              <w:color w:val="000000"/>
              <w:sz w:val="16"/>
              <w:szCs w:val="16"/>
            </w:rPr>
            <w:t>ООО «Славнефть</w:t>
          </w:r>
          <w:r w:rsidRPr="00346639"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7427E2" w14:paraId="24712F41" w14:textId="77777777" w:rsidTr="00C75D68">
      <w:tc>
        <w:tcPr>
          <w:tcW w:w="7761" w:type="dxa"/>
          <w:tcBorders>
            <w:top w:val="single" w:sz="12" w:space="0" w:color="0070C0"/>
          </w:tcBorders>
        </w:tcPr>
        <w:p w14:paraId="672772A3" w14:textId="77777777" w:rsidR="007427E2" w:rsidRDefault="007427E2" w:rsidP="00346639">
          <w:pPr>
            <w:pStyle w:val="a9"/>
            <w:rPr>
              <w:rFonts w:ascii="Arial" w:hAnsi="Arial" w:cs="Arial"/>
              <w:color w:val="999999"/>
              <w:sz w:val="10"/>
            </w:rPr>
          </w:pPr>
        </w:p>
      </w:tc>
      <w:tc>
        <w:tcPr>
          <w:tcW w:w="1878" w:type="dxa"/>
          <w:tcBorders>
            <w:top w:val="single" w:sz="12" w:space="0" w:color="0070C0"/>
          </w:tcBorders>
        </w:tcPr>
        <w:p w14:paraId="6F65B89E" w14:textId="550389EB" w:rsidR="007427E2" w:rsidRDefault="007427E2" w:rsidP="00C75D68">
          <w:pPr>
            <w:pStyle w:val="a9"/>
            <w:spacing w:before="60"/>
            <w:jc w:val="right"/>
            <w:rPr>
              <w:rFonts w:ascii="Arial" w:hAnsi="Arial" w:cs="Arial"/>
              <w:color w:val="999999"/>
              <w:sz w:val="10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3422951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687EE366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27.07.2022 13:54:13</w:t>
    </w:r>
  </w:p>
  <w:p w14:paraId="1555BA95" w14:textId="34B39599" w:rsidR="007427E2" w:rsidRPr="00C84732" w:rsidRDefault="007427E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67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327"/>
      <w:gridCol w:w="3206"/>
    </w:tblGrid>
    <w:tr w:rsidR="007427E2" w14:paraId="14C6755F" w14:textId="77777777" w:rsidTr="00C75D68">
      <w:trPr>
        <w:trHeight w:val="635"/>
      </w:trPr>
      <w:tc>
        <w:tcPr>
          <w:tcW w:w="9673" w:type="dxa"/>
          <w:gridSpan w:val="2"/>
          <w:hideMark/>
        </w:tcPr>
        <w:p w14:paraId="5BDBE53A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1DF5C9EC" w14:textId="77777777" w:rsidR="007427E2" w:rsidRDefault="007427E2" w:rsidP="00C75D68">
          <w:pPr>
            <w:jc w:val="both"/>
            <w:rPr>
              <w:rFonts w:ascii="Arial" w:hAnsi="Arial" w:cs="Arial"/>
              <w:sz w:val="16"/>
              <w:szCs w:val="16"/>
            </w:rPr>
          </w:pPr>
        </w:p>
        <w:p w14:paraId="79503321" w14:textId="77777777" w:rsidR="007427E2" w:rsidRDefault="007427E2" w:rsidP="00C75D68">
          <w:pPr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7427E2" w14:paraId="75B50EE1" w14:textId="77777777" w:rsidTr="00C75D68">
      <w:trPr>
        <w:trHeight w:val="50"/>
      </w:trPr>
      <w:tc>
        <w:tcPr>
          <w:tcW w:w="642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15AAC8ED" w14:textId="2B158B5E" w:rsidR="007427E2" w:rsidRDefault="007427E2" w:rsidP="00E46E5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3253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3EAE737" w14:textId="77777777" w:rsidR="007427E2" w:rsidRDefault="007427E2" w:rsidP="00E46E5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B01AA38" w14:textId="77777777" w:rsidR="007427E2" w:rsidRPr="001F1777" w:rsidRDefault="007427E2" w:rsidP="00E46E5F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48"/>
    </w:tblGrid>
    <w:tr w:rsidR="007427E2" w14:paraId="298C096C" w14:textId="77777777" w:rsidTr="007427E2">
      <w:tc>
        <w:tcPr>
          <w:tcW w:w="9628" w:type="dxa"/>
          <w:gridSpan w:val="2"/>
          <w:tcBorders>
            <w:bottom w:val="single" w:sz="12" w:space="0" w:color="0070C0"/>
          </w:tcBorders>
        </w:tcPr>
        <w:p w14:paraId="7A0B9625" w14:textId="77777777" w:rsidR="007427E2" w:rsidRDefault="007427E2">
          <w:pPr>
            <w:pStyle w:val="a9"/>
            <w:rPr>
              <w:rFonts w:ascii="Arial" w:hAnsi="Arial" w:cs="Arial"/>
              <w:color w:val="999999"/>
              <w:sz w:val="10"/>
            </w:rPr>
          </w:pPr>
        </w:p>
      </w:tc>
    </w:tr>
    <w:tr w:rsidR="007427E2" w14:paraId="675BCE5F" w14:textId="77777777" w:rsidTr="00C75D68">
      <w:tc>
        <w:tcPr>
          <w:tcW w:w="8080" w:type="dxa"/>
          <w:tcBorders>
            <w:top w:val="single" w:sz="12" w:space="0" w:color="0070C0"/>
          </w:tcBorders>
        </w:tcPr>
        <w:p w14:paraId="7C523F62" w14:textId="77777777" w:rsidR="007427E2" w:rsidRDefault="007427E2">
          <w:pPr>
            <w:pStyle w:val="a9"/>
            <w:rPr>
              <w:rFonts w:ascii="Arial" w:hAnsi="Arial" w:cs="Arial"/>
              <w:color w:val="999999"/>
              <w:sz w:val="10"/>
            </w:rPr>
          </w:pPr>
        </w:p>
      </w:tc>
      <w:tc>
        <w:tcPr>
          <w:tcW w:w="1548" w:type="dxa"/>
          <w:tcBorders>
            <w:top w:val="single" w:sz="12" w:space="0" w:color="0070C0"/>
          </w:tcBorders>
        </w:tcPr>
        <w:p w14:paraId="7A5699EB" w14:textId="76E47CA0" w:rsidR="007427E2" w:rsidRDefault="007427E2" w:rsidP="00C75D68">
          <w:pPr>
            <w:pStyle w:val="a9"/>
            <w:spacing w:before="60"/>
            <w:jc w:val="right"/>
            <w:rPr>
              <w:rFonts w:ascii="Arial" w:hAnsi="Arial" w:cs="Arial"/>
              <w:color w:val="999999"/>
              <w:sz w:val="10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84732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D598853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19667B9C" w14:textId="77777777" w:rsidR="00C84732" w:rsidRDefault="00C84732" w:rsidP="00C84732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27.07.2022 13:54:13</w:t>
    </w:r>
  </w:p>
  <w:p w14:paraId="30EC8CBC" w14:textId="136EB6C6" w:rsidR="007427E2" w:rsidRPr="00C84732" w:rsidRDefault="007427E2" w:rsidP="00C84732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3114CF" w14:textId="77777777" w:rsidR="000B17E7" w:rsidRDefault="000B17E7" w:rsidP="00E70701">
      <w:r>
        <w:separator/>
      </w:r>
    </w:p>
  </w:footnote>
  <w:footnote w:type="continuationSeparator" w:id="0">
    <w:p w14:paraId="32BE4FCF" w14:textId="77777777" w:rsidR="000B17E7" w:rsidRDefault="000B17E7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7427E2" w14:paraId="65850FE5" w14:textId="77777777" w:rsidTr="002E2B1B">
      <w:tc>
        <w:tcPr>
          <w:tcW w:w="9638" w:type="dxa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53F1277F" w14:textId="77777777" w:rsidR="007427E2" w:rsidRDefault="007427E2" w:rsidP="002E2B1B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sz w:val="10"/>
            </w:rPr>
            <w:t>СОДЕРЖАНИЕ</w:t>
          </w:r>
        </w:p>
      </w:tc>
    </w:tr>
  </w:tbl>
  <w:p w14:paraId="3CBFBF73" w14:textId="11968387" w:rsidR="007427E2" w:rsidRDefault="007427E2" w:rsidP="002E2B1B"/>
  <w:p w14:paraId="3C338A59" w14:textId="77777777" w:rsidR="007427E2" w:rsidRDefault="007427E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EFB90" w14:textId="247585B5" w:rsidR="007427E2" w:rsidRDefault="007427E2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48"/>
    </w:tblGrid>
    <w:tr w:rsidR="007427E2" w:rsidRPr="00906618" w14:paraId="3A1A0795" w14:textId="77777777" w:rsidTr="007427E2">
      <w:tc>
        <w:tcPr>
          <w:tcW w:w="8080" w:type="dxa"/>
          <w:vAlign w:val="center"/>
        </w:tcPr>
        <w:p w14:paraId="07D84FE4" w14:textId="558D8A8C" w:rsidR="007427E2" w:rsidRPr="00906618" w:rsidRDefault="007427E2" w:rsidP="00E46E5F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ПО ОХРАНЕ ТРУДА ООО «СЛАВНЕФТЬ-КРАСНОЯРСКНЕФТЕГАЗ» № </w:t>
          </w:r>
          <w:r w:rsidR="00A64418" w:rsidRPr="00A64418">
            <w:rPr>
              <w:rFonts w:ascii="Arial" w:hAnsi="Arial" w:cs="Arial"/>
              <w:b/>
              <w:sz w:val="10"/>
              <w:szCs w:val="10"/>
            </w:rPr>
            <w:t>П3-05 ИОТ-089787 ЮЛ-428</w:t>
          </w:r>
        </w:p>
      </w:tc>
      <w:tc>
        <w:tcPr>
          <w:tcW w:w="1548" w:type="dxa"/>
          <w:vAlign w:val="center"/>
        </w:tcPr>
        <w:p w14:paraId="107D8312" w14:textId="77777777" w:rsidR="007427E2" w:rsidRPr="00906618" w:rsidRDefault="007427E2" w:rsidP="00E46E5F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427E2" w:rsidRPr="00906618" w14:paraId="51AE7944" w14:textId="77777777" w:rsidTr="007427E2">
      <w:tc>
        <w:tcPr>
          <w:tcW w:w="8080" w:type="dxa"/>
          <w:vAlign w:val="center"/>
        </w:tcPr>
        <w:p w14:paraId="13A1A1E5" w14:textId="77777777" w:rsidR="007427E2" w:rsidRPr="00906618" w:rsidRDefault="007427E2" w:rsidP="00E46E5F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E46E5F">
            <w:rPr>
              <w:rFonts w:ascii="Arial" w:hAnsi="Arial" w:cs="Arial"/>
              <w:b/>
              <w:sz w:val="10"/>
              <w:szCs w:val="10"/>
            </w:rPr>
            <w:t>ПРИ ПЕРЕМЕЩЕНИИ И ПРЕБЫВАНИИ РАБОТНИКОВ НА ТЕРРИТОРИИ АДМИНИСТРАТИВНЫХ ЗДАНИЙ И ПРИЛЕГАЮЩИХ ТЕРРИТОРИЯХ</w:t>
          </w:r>
        </w:p>
      </w:tc>
      <w:tc>
        <w:tcPr>
          <w:tcW w:w="1548" w:type="dxa"/>
          <w:vAlign w:val="center"/>
        </w:tcPr>
        <w:p w14:paraId="3ACC7B99" w14:textId="77777777" w:rsidR="007427E2" w:rsidRPr="00906618" w:rsidRDefault="007427E2" w:rsidP="00E46E5F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D6F19FE" w14:textId="60B82F4F" w:rsidR="007427E2" w:rsidRDefault="007427E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80"/>
      <w:gridCol w:w="1548"/>
    </w:tblGrid>
    <w:tr w:rsidR="007427E2" w:rsidRPr="00E46E5F" w14:paraId="64D93B58" w14:textId="77777777" w:rsidTr="00C75D68">
      <w:tc>
        <w:tcPr>
          <w:tcW w:w="8080" w:type="dxa"/>
          <w:vAlign w:val="center"/>
        </w:tcPr>
        <w:p w14:paraId="6BE721B5" w14:textId="680A2755" w:rsidR="007427E2" w:rsidRPr="00C75D68" w:rsidRDefault="007427E2" w:rsidP="00C75D68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ОХРАНЕ ТРУДА ООО «СЛАВНЕФТЬ-КРАСНОЯРСКНЕФТЕГАЗ» № ХХХ</w:t>
          </w:r>
        </w:p>
      </w:tc>
      <w:tc>
        <w:tcPr>
          <w:tcW w:w="1548" w:type="dxa"/>
          <w:vAlign w:val="center"/>
        </w:tcPr>
        <w:p w14:paraId="1D05068E" w14:textId="73753A07" w:rsidR="007427E2" w:rsidRPr="00C75D68" w:rsidRDefault="007427E2" w:rsidP="00C75D68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7427E2" w:rsidRPr="00E46E5F" w14:paraId="336BFA77" w14:textId="77777777" w:rsidTr="00C75D68">
      <w:tc>
        <w:tcPr>
          <w:tcW w:w="8080" w:type="dxa"/>
          <w:vAlign w:val="center"/>
        </w:tcPr>
        <w:p w14:paraId="7CC67CED" w14:textId="40B05A94" w:rsidR="007427E2" w:rsidRPr="00C75D68" w:rsidRDefault="007427E2" w:rsidP="00C75D68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E46E5F">
            <w:rPr>
              <w:rFonts w:ascii="Arial" w:hAnsi="Arial" w:cs="Arial"/>
              <w:b/>
              <w:sz w:val="10"/>
              <w:szCs w:val="10"/>
            </w:rPr>
            <w:t>ПРИ ПЕРЕМЕЩЕНИИ И ПРЕБЫВАНИИ РАБОТНИКОВ НА ТЕРРИТОРИИ АДМИНИСТРАТИВНЫХ ЗДАНИЙ И ПРИЛЕГАЮЩИХ ТЕРРИТОРИЯХ</w:t>
          </w:r>
        </w:p>
      </w:tc>
      <w:tc>
        <w:tcPr>
          <w:tcW w:w="1548" w:type="dxa"/>
          <w:vAlign w:val="center"/>
        </w:tcPr>
        <w:p w14:paraId="65B387C2" w14:textId="530F54FB" w:rsidR="007427E2" w:rsidRPr="00C75D68" w:rsidRDefault="007427E2" w:rsidP="00C75D68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81903A" w14:textId="38D37D2A" w:rsidR="007427E2" w:rsidRDefault="007427E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BA2979"/>
    <w:multiLevelType w:val="hybridMultilevel"/>
    <w:tmpl w:val="A6B4D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19629F"/>
    <w:multiLevelType w:val="hybridMultilevel"/>
    <w:tmpl w:val="714E2C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77CB"/>
    <w:multiLevelType w:val="hybridMultilevel"/>
    <w:tmpl w:val="F11C60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0A650065"/>
    <w:multiLevelType w:val="multilevel"/>
    <w:tmpl w:val="593007D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D673380"/>
    <w:multiLevelType w:val="multilevel"/>
    <w:tmpl w:val="48207EC0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22BC2F70"/>
    <w:multiLevelType w:val="hybridMultilevel"/>
    <w:tmpl w:val="2AAC6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867EF3"/>
    <w:multiLevelType w:val="hybridMultilevel"/>
    <w:tmpl w:val="239A11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1D72B3"/>
    <w:multiLevelType w:val="hybridMultilevel"/>
    <w:tmpl w:val="FD3A684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CC2A94"/>
    <w:multiLevelType w:val="multilevel"/>
    <w:tmpl w:val="412CA6A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3723776A"/>
    <w:multiLevelType w:val="hybridMultilevel"/>
    <w:tmpl w:val="F41C86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931D14"/>
    <w:multiLevelType w:val="hybridMultilevel"/>
    <w:tmpl w:val="1C0A26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EA19C4"/>
    <w:multiLevelType w:val="multilevel"/>
    <w:tmpl w:val="6C6E4DA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3F933271"/>
    <w:multiLevelType w:val="hybridMultilevel"/>
    <w:tmpl w:val="BD1E9A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D43A44"/>
    <w:multiLevelType w:val="hybridMultilevel"/>
    <w:tmpl w:val="DFD239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A2617D"/>
    <w:multiLevelType w:val="hybridMultilevel"/>
    <w:tmpl w:val="FF88CEE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425DBD"/>
    <w:multiLevelType w:val="hybridMultilevel"/>
    <w:tmpl w:val="90CC55AC"/>
    <w:lvl w:ilvl="0" w:tplc="3AE25E8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B186E"/>
    <w:multiLevelType w:val="multilevel"/>
    <w:tmpl w:val="867EF50E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4E61319D"/>
    <w:multiLevelType w:val="multilevel"/>
    <w:tmpl w:val="110E9E7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4" w15:restartNumberingAfterBreak="0">
    <w:nsid w:val="527A60E5"/>
    <w:multiLevelType w:val="hybridMultilevel"/>
    <w:tmpl w:val="D41A6DAE"/>
    <w:lvl w:ilvl="0" w:tplc="0419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5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6" w15:restartNumberingAfterBreak="0">
    <w:nsid w:val="590E358A"/>
    <w:multiLevelType w:val="hybridMultilevel"/>
    <w:tmpl w:val="3912BC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97C2D71"/>
    <w:multiLevelType w:val="hybridMultilevel"/>
    <w:tmpl w:val="F3DAA570"/>
    <w:lvl w:ilvl="0" w:tplc="04190005">
      <w:start w:val="1"/>
      <w:numFmt w:val="bullet"/>
      <w:lvlText w:val=""/>
      <w:lvlJc w:val="left"/>
      <w:pPr>
        <w:ind w:left="18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1" w:hanging="360"/>
      </w:pPr>
      <w:rPr>
        <w:rFonts w:ascii="Wingdings" w:hAnsi="Wingdings" w:hint="default"/>
      </w:rPr>
    </w:lvl>
  </w:abstractNum>
  <w:abstractNum w:abstractNumId="28" w15:restartNumberingAfterBreak="0">
    <w:nsid w:val="5B422F6F"/>
    <w:multiLevelType w:val="multilevel"/>
    <w:tmpl w:val="D2A0F91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9" w15:restartNumberingAfterBreak="0">
    <w:nsid w:val="5CFC70FE"/>
    <w:multiLevelType w:val="hybridMultilevel"/>
    <w:tmpl w:val="23BC5A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F9303D"/>
    <w:multiLevelType w:val="hybridMultilevel"/>
    <w:tmpl w:val="AAEA84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9C17C5"/>
    <w:multiLevelType w:val="hybridMultilevel"/>
    <w:tmpl w:val="277C17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747F7E"/>
    <w:multiLevelType w:val="hybridMultilevel"/>
    <w:tmpl w:val="1DEE755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6278E1"/>
    <w:multiLevelType w:val="multilevel"/>
    <w:tmpl w:val="8DF6A7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997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35" w15:restartNumberingAfterBreak="0">
    <w:nsid w:val="6E947A32"/>
    <w:multiLevelType w:val="multilevel"/>
    <w:tmpl w:val="68F4B23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6" w15:restartNumberingAfterBreak="0">
    <w:nsid w:val="6F0319A2"/>
    <w:multiLevelType w:val="hybridMultilevel"/>
    <w:tmpl w:val="3020A3B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0635C4"/>
    <w:multiLevelType w:val="hybridMultilevel"/>
    <w:tmpl w:val="9BA0E6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70664A"/>
    <w:multiLevelType w:val="hybridMultilevel"/>
    <w:tmpl w:val="E0EA36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BD03C87"/>
    <w:multiLevelType w:val="hybridMultilevel"/>
    <w:tmpl w:val="75FEEF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E36425E"/>
    <w:multiLevelType w:val="multilevel"/>
    <w:tmpl w:val="43E07ECE"/>
    <w:lvl w:ilvl="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42" w15:restartNumberingAfterBreak="0">
    <w:nsid w:val="7EFB3DDE"/>
    <w:multiLevelType w:val="multilevel"/>
    <w:tmpl w:val="B91872A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0"/>
  </w:num>
  <w:num w:numId="2">
    <w:abstractNumId w:val="33"/>
  </w:num>
  <w:num w:numId="3">
    <w:abstractNumId w:val="22"/>
  </w:num>
  <w:num w:numId="4">
    <w:abstractNumId w:val="41"/>
  </w:num>
  <w:num w:numId="5">
    <w:abstractNumId w:val="25"/>
  </w:num>
  <w:num w:numId="6">
    <w:abstractNumId w:val="5"/>
  </w:num>
  <w:num w:numId="7">
    <w:abstractNumId w:val="13"/>
  </w:num>
  <w:num w:numId="8">
    <w:abstractNumId w:val="19"/>
  </w:num>
  <w:num w:numId="9">
    <w:abstractNumId w:val="15"/>
  </w:num>
  <w:num w:numId="10">
    <w:abstractNumId w:val="30"/>
  </w:num>
  <w:num w:numId="11">
    <w:abstractNumId w:val="2"/>
  </w:num>
  <w:num w:numId="12">
    <w:abstractNumId w:val="31"/>
  </w:num>
  <w:num w:numId="13">
    <w:abstractNumId w:val="24"/>
  </w:num>
  <w:num w:numId="14">
    <w:abstractNumId w:val="6"/>
  </w:num>
  <w:num w:numId="15">
    <w:abstractNumId w:val="8"/>
  </w:num>
  <w:num w:numId="16">
    <w:abstractNumId w:val="36"/>
  </w:num>
  <w:num w:numId="17">
    <w:abstractNumId w:val="37"/>
  </w:num>
  <w:num w:numId="18">
    <w:abstractNumId w:val="32"/>
  </w:num>
  <w:num w:numId="19">
    <w:abstractNumId w:val="21"/>
  </w:num>
  <w:num w:numId="20">
    <w:abstractNumId w:val="34"/>
  </w:num>
  <w:num w:numId="21">
    <w:abstractNumId w:val="14"/>
  </w:num>
  <w:num w:numId="22">
    <w:abstractNumId w:val="26"/>
  </w:num>
  <w:num w:numId="23">
    <w:abstractNumId w:val="28"/>
  </w:num>
  <w:num w:numId="24">
    <w:abstractNumId w:val="40"/>
  </w:num>
  <w:num w:numId="25">
    <w:abstractNumId w:val="42"/>
  </w:num>
  <w:num w:numId="26">
    <w:abstractNumId w:val="4"/>
  </w:num>
  <w:num w:numId="27">
    <w:abstractNumId w:val="29"/>
  </w:num>
  <w:num w:numId="28">
    <w:abstractNumId w:val="12"/>
  </w:num>
  <w:num w:numId="29">
    <w:abstractNumId w:val="23"/>
  </w:num>
  <w:num w:numId="30">
    <w:abstractNumId w:val="20"/>
  </w:num>
  <w:num w:numId="31">
    <w:abstractNumId w:val="11"/>
  </w:num>
  <w:num w:numId="32">
    <w:abstractNumId w:val="3"/>
  </w:num>
  <w:num w:numId="33">
    <w:abstractNumId w:val="35"/>
  </w:num>
  <w:num w:numId="34">
    <w:abstractNumId w:val="18"/>
  </w:num>
  <w:num w:numId="35">
    <w:abstractNumId w:val="10"/>
  </w:num>
  <w:num w:numId="36">
    <w:abstractNumId w:val="7"/>
  </w:num>
  <w:num w:numId="37">
    <w:abstractNumId w:val="9"/>
  </w:num>
  <w:num w:numId="38">
    <w:abstractNumId w:val="39"/>
  </w:num>
  <w:num w:numId="39">
    <w:abstractNumId w:val="38"/>
  </w:num>
  <w:num w:numId="40">
    <w:abstractNumId w:val="27"/>
  </w:num>
  <w:num w:numId="41">
    <w:abstractNumId w:val="17"/>
  </w:num>
  <w:num w:numId="42">
    <w:abstractNumId w:val="16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516A"/>
    <w:rsid w:val="000118B6"/>
    <w:rsid w:val="00020EA6"/>
    <w:rsid w:val="00022DB5"/>
    <w:rsid w:val="00027762"/>
    <w:rsid w:val="00042091"/>
    <w:rsid w:val="00056E8C"/>
    <w:rsid w:val="00062706"/>
    <w:rsid w:val="0006466F"/>
    <w:rsid w:val="000667DD"/>
    <w:rsid w:val="0006777E"/>
    <w:rsid w:val="000706FD"/>
    <w:rsid w:val="00074663"/>
    <w:rsid w:val="00075EC8"/>
    <w:rsid w:val="000809D2"/>
    <w:rsid w:val="00080CC7"/>
    <w:rsid w:val="00094A74"/>
    <w:rsid w:val="00095E95"/>
    <w:rsid w:val="000A4105"/>
    <w:rsid w:val="000A4C32"/>
    <w:rsid w:val="000A775C"/>
    <w:rsid w:val="000A7FAE"/>
    <w:rsid w:val="000B077C"/>
    <w:rsid w:val="000B1042"/>
    <w:rsid w:val="000B17E7"/>
    <w:rsid w:val="000B5D32"/>
    <w:rsid w:val="000B5E3E"/>
    <w:rsid w:val="000C1305"/>
    <w:rsid w:val="000C325A"/>
    <w:rsid w:val="000C3A6D"/>
    <w:rsid w:val="000C3E58"/>
    <w:rsid w:val="000D09AE"/>
    <w:rsid w:val="000E20EB"/>
    <w:rsid w:val="000E34B0"/>
    <w:rsid w:val="000E434E"/>
    <w:rsid w:val="000E52BA"/>
    <w:rsid w:val="000E5B2D"/>
    <w:rsid w:val="000F7A14"/>
    <w:rsid w:val="00101477"/>
    <w:rsid w:val="00104421"/>
    <w:rsid w:val="001049CD"/>
    <w:rsid w:val="001062FF"/>
    <w:rsid w:val="001079F8"/>
    <w:rsid w:val="0011011C"/>
    <w:rsid w:val="00112445"/>
    <w:rsid w:val="0012056E"/>
    <w:rsid w:val="00121836"/>
    <w:rsid w:val="001321E7"/>
    <w:rsid w:val="00137341"/>
    <w:rsid w:val="00151C66"/>
    <w:rsid w:val="001615CC"/>
    <w:rsid w:val="00162721"/>
    <w:rsid w:val="001648DC"/>
    <w:rsid w:val="00166032"/>
    <w:rsid w:val="0016619A"/>
    <w:rsid w:val="00170D55"/>
    <w:rsid w:val="0017199F"/>
    <w:rsid w:val="001771FF"/>
    <w:rsid w:val="00177FB8"/>
    <w:rsid w:val="001868C5"/>
    <w:rsid w:val="001A03C8"/>
    <w:rsid w:val="001A2BE5"/>
    <w:rsid w:val="001B03C8"/>
    <w:rsid w:val="001B140E"/>
    <w:rsid w:val="001B377B"/>
    <w:rsid w:val="001B5761"/>
    <w:rsid w:val="001B5B40"/>
    <w:rsid w:val="001B5B9B"/>
    <w:rsid w:val="001D07E2"/>
    <w:rsid w:val="001D1400"/>
    <w:rsid w:val="001D165E"/>
    <w:rsid w:val="001D1F2D"/>
    <w:rsid w:val="001F1777"/>
    <w:rsid w:val="001F493A"/>
    <w:rsid w:val="001F6CAE"/>
    <w:rsid w:val="00205D13"/>
    <w:rsid w:val="002073DF"/>
    <w:rsid w:val="00212989"/>
    <w:rsid w:val="0021309E"/>
    <w:rsid w:val="002144AB"/>
    <w:rsid w:val="002200C9"/>
    <w:rsid w:val="002218FC"/>
    <w:rsid w:val="00221B78"/>
    <w:rsid w:val="00222C29"/>
    <w:rsid w:val="00225B2A"/>
    <w:rsid w:val="00235EB9"/>
    <w:rsid w:val="002363E0"/>
    <w:rsid w:val="00236742"/>
    <w:rsid w:val="00237E38"/>
    <w:rsid w:val="00237F71"/>
    <w:rsid w:val="00240356"/>
    <w:rsid w:val="002413E4"/>
    <w:rsid w:val="00243934"/>
    <w:rsid w:val="00244AB9"/>
    <w:rsid w:val="00245493"/>
    <w:rsid w:val="00246F0E"/>
    <w:rsid w:val="002472A3"/>
    <w:rsid w:val="002613E3"/>
    <w:rsid w:val="00265C9C"/>
    <w:rsid w:val="00266C93"/>
    <w:rsid w:val="002675B1"/>
    <w:rsid w:val="00277471"/>
    <w:rsid w:val="00292727"/>
    <w:rsid w:val="002A4A38"/>
    <w:rsid w:val="002B08C7"/>
    <w:rsid w:val="002B2664"/>
    <w:rsid w:val="002C6757"/>
    <w:rsid w:val="002D0220"/>
    <w:rsid w:val="002D1914"/>
    <w:rsid w:val="002D2C21"/>
    <w:rsid w:val="002D3EEA"/>
    <w:rsid w:val="002D4A05"/>
    <w:rsid w:val="002D55C1"/>
    <w:rsid w:val="002D55CB"/>
    <w:rsid w:val="002D6213"/>
    <w:rsid w:val="002D7C88"/>
    <w:rsid w:val="002E0FE5"/>
    <w:rsid w:val="002E2B1B"/>
    <w:rsid w:val="002E6F71"/>
    <w:rsid w:val="002F0A9D"/>
    <w:rsid w:val="002F1C4A"/>
    <w:rsid w:val="002F2C1C"/>
    <w:rsid w:val="002F41B4"/>
    <w:rsid w:val="0030360B"/>
    <w:rsid w:val="00315C79"/>
    <w:rsid w:val="00317D90"/>
    <w:rsid w:val="00326DC2"/>
    <w:rsid w:val="0032705D"/>
    <w:rsid w:val="0033164B"/>
    <w:rsid w:val="00346639"/>
    <w:rsid w:val="00346FCF"/>
    <w:rsid w:val="003547F0"/>
    <w:rsid w:val="0035579F"/>
    <w:rsid w:val="00356FEC"/>
    <w:rsid w:val="00365D45"/>
    <w:rsid w:val="0037036B"/>
    <w:rsid w:val="00372B5E"/>
    <w:rsid w:val="00376405"/>
    <w:rsid w:val="003764E9"/>
    <w:rsid w:val="00381772"/>
    <w:rsid w:val="00384977"/>
    <w:rsid w:val="00385B84"/>
    <w:rsid w:val="003A0DE2"/>
    <w:rsid w:val="003A396B"/>
    <w:rsid w:val="003A458B"/>
    <w:rsid w:val="003A4E4F"/>
    <w:rsid w:val="003A60C6"/>
    <w:rsid w:val="003B0320"/>
    <w:rsid w:val="003B5512"/>
    <w:rsid w:val="003B63B1"/>
    <w:rsid w:val="003B667C"/>
    <w:rsid w:val="003C2AA9"/>
    <w:rsid w:val="003C4F63"/>
    <w:rsid w:val="003C7143"/>
    <w:rsid w:val="003C773C"/>
    <w:rsid w:val="003C7893"/>
    <w:rsid w:val="003D72EC"/>
    <w:rsid w:val="003D7729"/>
    <w:rsid w:val="003E7279"/>
    <w:rsid w:val="003F3EA8"/>
    <w:rsid w:val="003F6592"/>
    <w:rsid w:val="00400D87"/>
    <w:rsid w:val="00401253"/>
    <w:rsid w:val="0040671B"/>
    <w:rsid w:val="00406F59"/>
    <w:rsid w:val="00407CF1"/>
    <w:rsid w:val="004106C8"/>
    <w:rsid w:val="0041104F"/>
    <w:rsid w:val="004152F9"/>
    <w:rsid w:val="004171CC"/>
    <w:rsid w:val="004206FA"/>
    <w:rsid w:val="004272D9"/>
    <w:rsid w:val="004278D8"/>
    <w:rsid w:val="00427CFA"/>
    <w:rsid w:val="00427F11"/>
    <w:rsid w:val="00430756"/>
    <w:rsid w:val="00434711"/>
    <w:rsid w:val="00436854"/>
    <w:rsid w:val="00436D84"/>
    <w:rsid w:val="004437B8"/>
    <w:rsid w:val="00444786"/>
    <w:rsid w:val="00444EEA"/>
    <w:rsid w:val="00450733"/>
    <w:rsid w:val="00460AB8"/>
    <w:rsid w:val="00472739"/>
    <w:rsid w:val="0047314F"/>
    <w:rsid w:val="0047352E"/>
    <w:rsid w:val="004739C2"/>
    <w:rsid w:val="004758E8"/>
    <w:rsid w:val="00491E38"/>
    <w:rsid w:val="00495F6B"/>
    <w:rsid w:val="004A634B"/>
    <w:rsid w:val="004A7773"/>
    <w:rsid w:val="004B2F25"/>
    <w:rsid w:val="004B4C41"/>
    <w:rsid w:val="004C406C"/>
    <w:rsid w:val="004C5201"/>
    <w:rsid w:val="004C7312"/>
    <w:rsid w:val="004D1B51"/>
    <w:rsid w:val="004D6D34"/>
    <w:rsid w:val="004E08D5"/>
    <w:rsid w:val="004E2407"/>
    <w:rsid w:val="004E3B9A"/>
    <w:rsid w:val="005010BC"/>
    <w:rsid w:val="00505F0C"/>
    <w:rsid w:val="00507F02"/>
    <w:rsid w:val="00512CCF"/>
    <w:rsid w:val="00525FAC"/>
    <w:rsid w:val="0052608E"/>
    <w:rsid w:val="00526E74"/>
    <w:rsid w:val="00530D20"/>
    <w:rsid w:val="00540E10"/>
    <w:rsid w:val="00542C00"/>
    <w:rsid w:val="00543C74"/>
    <w:rsid w:val="00547255"/>
    <w:rsid w:val="0055112C"/>
    <w:rsid w:val="0055611C"/>
    <w:rsid w:val="00561EA0"/>
    <w:rsid w:val="0056445E"/>
    <w:rsid w:val="00570404"/>
    <w:rsid w:val="005727DE"/>
    <w:rsid w:val="00574B85"/>
    <w:rsid w:val="00574C18"/>
    <w:rsid w:val="0058041E"/>
    <w:rsid w:val="0058061E"/>
    <w:rsid w:val="00583F01"/>
    <w:rsid w:val="00585382"/>
    <w:rsid w:val="00585CFE"/>
    <w:rsid w:val="00592BBB"/>
    <w:rsid w:val="005932AE"/>
    <w:rsid w:val="00593ADE"/>
    <w:rsid w:val="0059524C"/>
    <w:rsid w:val="00597D3C"/>
    <w:rsid w:val="005A0266"/>
    <w:rsid w:val="005A4D2B"/>
    <w:rsid w:val="005B7F34"/>
    <w:rsid w:val="005C322F"/>
    <w:rsid w:val="005C3654"/>
    <w:rsid w:val="005C5170"/>
    <w:rsid w:val="005D2EC4"/>
    <w:rsid w:val="005D33BF"/>
    <w:rsid w:val="005D4408"/>
    <w:rsid w:val="005F367E"/>
    <w:rsid w:val="00600887"/>
    <w:rsid w:val="006038A2"/>
    <w:rsid w:val="00607BFD"/>
    <w:rsid w:val="00610C30"/>
    <w:rsid w:val="00612F01"/>
    <w:rsid w:val="00617502"/>
    <w:rsid w:val="00617B12"/>
    <w:rsid w:val="006239E1"/>
    <w:rsid w:val="00623BAB"/>
    <w:rsid w:val="00631372"/>
    <w:rsid w:val="006330A5"/>
    <w:rsid w:val="00636347"/>
    <w:rsid w:val="006377D6"/>
    <w:rsid w:val="00637F84"/>
    <w:rsid w:val="006439A9"/>
    <w:rsid w:val="00652491"/>
    <w:rsid w:val="00656D88"/>
    <w:rsid w:val="0065764E"/>
    <w:rsid w:val="0066170B"/>
    <w:rsid w:val="006637C2"/>
    <w:rsid w:val="00664362"/>
    <w:rsid w:val="00665565"/>
    <w:rsid w:val="0067017E"/>
    <w:rsid w:val="00674BD0"/>
    <w:rsid w:val="00675453"/>
    <w:rsid w:val="00676154"/>
    <w:rsid w:val="00680716"/>
    <w:rsid w:val="00681C34"/>
    <w:rsid w:val="00683A8A"/>
    <w:rsid w:val="0069547E"/>
    <w:rsid w:val="00695C26"/>
    <w:rsid w:val="006A64DC"/>
    <w:rsid w:val="006A7684"/>
    <w:rsid w:val="006A7FDA"/>
    <w:rsid w:val="006B0BFA"/>
    <w:rsid w:val="006B24CC"/>
    <w:rsid w:val="006B2CA1"/>
    <w:rsid w:val="006B47BB"/>
    <w:rsid w:val="006C16F6"/>
    <w:rsid w:val="006E08A5"/>
    <w:rsid w:val="006E2143"/>
    <w:rsid w:val="006E416A"/>
    <w:rsid w:val="006F076F"/>
    <w:rsid w:val="006F1FC6"/>
    <w:rsid w:val="006F4EEF"/>
    <w:rsid w:val="00712BDE"/>
    <w:rsid w:val="007139A3"/>
    <w:rsid w:val="00714FEA"/>
    <w:rsid w:val="007224EC"/>
    <w:rsid w:val="007234CC"/>
    <w:rsid w:val="0072649E"/>
    <w:rsid w:val="00726789"/>
    <w:rsid w:val="0073355A"/>
    <w:rsid w:val="00733FF3"/>
    <w:rsid w:val="007427E2"/>
    <w:rsid w:val="00744344"/>
    <w:rsid w:val="00745785"/>
    <w:rsid w:val="00754DF2"/>
    <w:rsid w:val="00762FF5"/>
    <w:rsid w:val="00764562"/>
    <w:rsid w:val="00767F3A"/>
    <w:rsid w:val="007711C8"/>
    <w:rsid w:val="00771CBE"/>
    <w:rsid w:val="007721FE"/>
    <w:rsid w:val="007735A1"/>
    <w:rsid w:val="00774762"/>
    <w:rsid w:val="00777347"/>
    <w:rsid w:val="00785B20"/>
    <w:rsid w:val="0079638D"/>
    <w:rsid w:val="0079642C"/>
    <w:rsid w:val="0079763A"/>
    <w:rsid w:val="007A1A64"/>
    <w:rsid w:val="007A60EB"/>
    <w:rsid w:val="007B6A9E"/>
    <w:rsid w:val="007B7D52"/>
    <w:rsid w:val="007D5200"/>
    <w:rsid w:val="007E18F6"/>
    <w:rsid w:val="007E61A3"/>
    <w:rsid w:val="007E6A8A"/>
    <w:rsid w:val="007F3ED6"/>
    <w:rsid w:val="007F4F2F"/>
    <w:rsid w:val="007F51E9"/>
    <w:rsid w:val="008024A3"/>
    <w:rsid w:val="00813EDF"/>
    <w:rsid w:val="008142BE"/>
    <w:rsid w:val="00815532"/>
    <w:rsid w:val="00816E7D"/>
    <w:rsid w:val="008212CD"/>
    <w:rsid w:val="00821FA3"/>
    <w:rsid w:val="008234B7"/>
    <w:rsid w:val="00825258"/>
    <w:rsid w:val="0083262B"/>
    <w:rsid w:val="008349EA"/>
    <w:rsid w:val="00846BE0"/>
    <w:rsid w:val="00847AED"/>
    <w:rsid w:val="00852A75"/>
    <w:rsid w:val="0085301A"/>
    <w:rsid w:val="008567ED"/>
    <w:rsid w:val="008607E0"/>
    <w:rsid w:val="008668AF"/>
    <w:rsid w:val="008675AC"/>
    <w:rsid w:val="008772E3"/>
    <w:rsid w:val="008775EC"/>
    <w:rsid w:val="0089091C"/>
    <w:rsid w:val="00893087"/>
    <w:rsid w:val="008A02B1"/>
    <w:rsid w:val="008A0E7F"/>
    <w:rsid w:val="008B6A9C"/>
    <w:rsid w:val="008C0088"/>
    <w:rsid w:val="008C177F"/>
    <w:rsid w:val="008C2A86"/>
    <w:rsid w:val="008C32C8"/>
    <w:rsid w:val="008D2325"/>
    <w:rsid w:val="008D47B0"/>
    <w:rsid w:val="008D4DE2"/>
    <w:rsid w:val="008E60C3"/>
    <w:rsid w:val="008F1ED5"/>
    <w:rsid w:val="008F322D"/>
    <w:rsid w:val="008F6E89"/>
    <w:rsid w:val="008F7356"/>
    <w:rsid w:val="0090433E"/>
    <w:rsid w:val="009047C3"/>
    <w:rsid w:val="00904A60"/>
    <w:rsid w:val="009055DF"/>
    <w:rsid w:val="009066C6"/>
    <w:rsid w:val="00907966"/>
    <w:rsid w:val="009110E9"/>
    <w:rsid w:val="00911CE7"/>
    <w:rsid w:val="00915926"/>
    <w:rsid w:val="00921099"/>
    <w:rsid w:val="00921E97"/>
    <w:rsid w:val="00923BE2"/>
    <w:rsid w:val="009244DA"/>
    <w:rsid w:val="00926D0B"/>
    <w:rsid w:val="00931EA1"/>
    <w:rsid w:val="00932FED"/>
    <w:rsid w:val="009408F1"/>
    <w:rsid w:val="00941D51"/>
    <w:rsid w:val="009421FF"/>
    <w:rsid w:val="00946D47"/>
    <w:rsid w:val="00950EDF"/>
    <w:rsid w:val="00953636"/>
    <w:rsid w:val="00973C3B"/>
    <w:rsid w:val="00976DA5"/>
    <w:rsid w:val="0097709F"/>
    <w:rsid w:val="00977436"/>
    <w:rsid w:val="00982166"/>
    <w:rsid w:val="00985B98"/>
    <w:rsid w:val="00990D0F"/>
    <w:rsid w:val="009A1B6A"/>
    <w:rsid w:val="009A1BF6"/>
    <w:rsid w:val="009B17BB"/>
    <w:rsid w:val="009B5A31"/>
    <w:rsid w:val="009B6015"/>
    <w:rsid w:val="009B76B6"/>
    <w:rsid w:val="009C2BAF"/>
    <w:rsid w:val="009C4A0E"/>
    <w:rsid w:val="009C54B8"/>
    <w:rsid w:val="009D024F"/>
    <w:rsid w:val="009D1BC7"/>
    <w:rsid w:val="009D28B3"/>
    <w:rsid w:val="009D2F1B"/>
    <w:rsid w:val="009D4370"/>
    <w:rsid w:val="009E0306"/>
    <w:rsid w:val="009E0EA2"/>
    <w:rsid w:val="009E1263"/>
    <w:rsid w:val="009E232C"/>
    <w:rsid w:val="009E2351"/>
    <w:rsid w:val="009E33C1"/>
    <w:rsid w:val="009F0953"/>
    <w:rsid w:val="009F0FD0"/>
    <w:rsid w:val="009F2EEE"/>
    <w:rsid w:val="00A04A8E"/>
    <w:rsid w:val="00A07CCE"/>
    <w:rsid w:val="00A10C1D"/>
    <w:rsid w:val="00A1542D"/>
    <w:rsid w:val="00A1677F"/>
    <w:rsid w:val="00A2591F"/>
    <w:rsid w:val="00A33E52"/>
    <w:rsid w:val="00A36399"/>
    <w:rsid w:val="00A461A3"/>
    <w:rsid w:val="00A462B6"/>
    <w:rsid w:val="00A560E3"/>
    <w:rsid w:val="00A5695E"/>
    <w:rsid w:val="00A5765F"/>
    <w:rsid w:val="00A60BFA"/>
    <w:rsid w:val="00A60E4B"/>
    <w:rsid w:val="00A63580"/>
    <w:rsid w:val="00A64418"/>
    <w:rsid w:val="00A72275"/>
    <w:rsid w:val="00AA0C4B"/>
    <w:rsid w:val="00AA38FE"/>
    <w:rsid w:val="00AA6192"/>
    <w:rsid w:val="00AB2428"/>
    <w:rsid w:val="00AB4DA5"/>
    <w:rsid w:val="00AB5BD6"/>
    <w:rsid w:val="00AB5F9D"/>
    <w:rsid w:val="00AC2416"/>
    <w:rsid w:val="00AC5E94"/>
    <w:rsid w:val="00AD13DA"/>
    <w:rsid w:val="00AE1777"/>
    <w:rsid w:val="00AF0723"/>
    <w:rsid w:val="00AF5953"/>
    <w:rsid w:val="00AF6374"/>
    <w:rsid w:val="00B07322"/>
    <w:rsid w:val="00B079F2"/>
    <w:rsid w:val="00B121F6"/>
    <w:rsid w:val="00B13D24"/>
    <w:rsid w:val="00B1793C"/>
    <w:rsid w:val="00B20639"/>
    <w:rsid w:val="00B22AD3"/>
    <w:rsid w:val="00B3064D"/>
    <w:rsid w:val="00B32F63"/>
    <w:rsid w:val="00B35FB4"/>
    <w:rsid w:val="00B42C10"/>
    <w:rsid w:val="00B434EA"/>
    <w:rsid w:val="00B45F72"/>
    <w:rsid w:val="00B4759F"/>
    <w:rsid w:val="00B56F42"/>
    <w:rsid w:val="00B6125A"/>
    <w:rsid w:val="00B651B8"/>
    <w:rsid w:val="00B70F8C"/>
    <w:rsid w:val="00B71BDB"/>
    <w:rsid w:val="00B73A4F"/>
    <w:rsid w:val="00B73DDD"/>
    <w:rsid w:val="00B765D5"/>
    <w:rsid w:val="00B77825"/>
    <w:rsid w:val="00B81820"/>
    <w:rsid w:val="00B85DB2"/>
    <w:rsid w:val="00B90593"/>
    <w:rsid w:val="00B943D4"/>
    <w:rsid w:val="00BA0A69"/>
    <w:rsid w:val="00BA251F"/>
    <w:rsid w:val="00BA3866"/>
    <w:rsid w:val="00BA4289"/>
    <w:rsid w:val="00BA522A"/>
    <w:rsid w:val="00BB0809"/>
    <w:rsid w:val="00BC3158"/>
    <w:rsid w:val="00BC3C2D"/>
    <w:rsid w:val="00BD28EB"/>
    <w:rsid w:val="00BD7B24"/>
    <w:rsid w:val="00BE0347"/>
    <w:rsid w:val="00BF2333"/>
    <w:rsid w:val="00C05FA9"/>
    <w:rsid w:val="00C1040C"/>
    <w:rsid w:val="00C10620"/>
    <w:rsid w:val="00C13D3B"/>
    <w:rsid w:val="00C2011C"/>
    <w:rsid w:val="00C279DA"/>
    <w:rsid w:val="00C33843"/>
    <w:rsid w:val="00C44951"/>
    <w:rsid w:val="00C4545E"/>
    <w:rsid w:val="00C46121"/>
    <w:rsid w:val="00C4690D"/>
    <w:rsid w:val="00C46D76"/>
    <w:rsid w:val="00C4748B"/>
    <w:rsid w:val="00C47D18"/>
    <w:rsid w:val="00C505EA"/>
    <w:rsid w:val="00C53F16"/>
    <w:rsid w:val="00C60755"/>
    <w:rsid w:val="00C671E2"/>
    <w:rsid w:val="00C75D68"/>
    <w:rsid w:val="00C84732"/>
    <w:rsid w:val="00C863B6"/>
    <w:rsid w:val="00C86B36"/>
    <w:rsid w:val="00C86C24"/>
    <w:rsid w:val="00C94222"/>
    <w:rsid w:val="00CA2D07"/>
    <w:rsid w:val="00CA4523"/>
    <w:rsid w:val="00CB234D"/>
    <w:rsid w:val="00CB27C5"/>
    <w:rsid w:val="00CB3C3B"/>
    <w:rsid w:val="00CB4255"/>
    <w:rsid w:val="00CB574B"/>
    <w:rsid w:val="00CC2858"/>
    <w:rsid w:val="00CC36F6"/>
    <w:rsid w:val="00CD16CC"/>
    <w:rsid w:val="00CD2C02"/>
    <w:rsid w:val="00CD50A3"/>
    <w:rsid w:val="00CE4E33"/>
    <w:rsid w:val="00CE6F12"/>
    <w:rsid w:val="00CE7970"/>
    <w:rsid w:val="00CE7F14"/>
    <w:rsid w:val="00CF3E19"/>
    <w:rsid w:val="00D04C7D"/>
    <w:rsid w:val="00D07AE0"/>
    <w:rsid w:val="00D12C65"/>
    <w:rsid w:val="00D2543B"/>
    <w:rsid w:val="00D30BF8"/>
    <w:rsid w:val="00D36C98"/>
    <w:rsid w:val="00D414E0"/>
    <w:rsid w:val="00D4583F"/>
    <w:rsid w:val="00D46B07"/>
    <w:rsid w:val="00D54825"/>
    <w:rsid w:val="00D55375"/>
    <w:rsid w:val="00D62C18"/>
    <w:rsid w:val="00D6671B"/>
    <w:rsid w:val="00D74C65"/>
    <w:rsid w:val="00D76DB1"/>
    <w:rsid w:val="00D80A13"/>
    <w:rsid w:val="00D813A9"/>
    <w:rsid w:val="00D8230B"/>
    <w:rsid w:val="00D83B95"/>
    <w:rsid w:val="00DA0717"/>
    <w:rsid w:val="00DA2809"/>
    <w:rsid w:val="00DA35A8"/>
    <w:rsid w:val="00DA67BD"/>
    <w:rsid w:val="00DB0792"/>
    <w:rsid w:val="00DB68C7"/>
    <w:rsid w:val="00DB79BC"/>
    <w:rsid w:val="00DC5777"/>
    <w:rsid w:val="00DC6880"/>
    <w:rsid w:val="00DC7631"/>
    <w:rsid w:val="00DD06FA"/>
    <w:rsid w:val="00DD0F43"/>
    <w:rsid w:val="00DE4829"/>
    <w:rsid w:val="00DE50B6"/>
    <w:rsid w:val="00DF0B77"/>
    <w:rsid w:val="00DF3552"/>
    <w:rsid w:val="00DF6694"/>
    <w:rsid w:val="00E0361F"/>
    <w:rsid w:val="00E03FB0"/>
    <w:rsid w:val="00E1043F"/>
    <w:rsid w:val="00E13460"/>
    <w:rsid w:val="00E137A9"/>
    <w:rsid w:val="00E1743A"/>
    <w:rsid w:val="00E26175"/>
    <w:rsid w:val="00E31D2B"/>
    <w:rsid w:val="00E324D3"/>
    <w:rsid w:val="00E40807"/>
    <w:rsid w:val="00E453CB"/>
    <w:rsid w:val="00E46E5F"/>
    <w:rsid w:val="00E47318"/>
    <w:rsid w:val="00E52B72"/>
    <w:rsid w:val="00E54C38"/>
    <w:rsid w:val="00E559D3"/>
    <w:rsid w:val="00E615F8"/>
    <w:rsid w:val="00E62CEE"/>
    <w:rsid w:val="00E67BCE"/>
    <w:rsid w:val="00E70701"/>
    <w:rsid w:val="00E74DDB"/>
    <w:rsid w:val="00E7669D"/>
    <w:rsid w:val="00E7751D"/>
    <w:rsid w:val="00E776D5"/>
    <w:rsid w:val="00EA3EB0"/>
    <w:rsid w:val="00EB1987"/>
    <w:rsid w:val="00EB41BB"/>
    <w:rsid w:val="00EB43D8"/>
    <w:rsid w:val="00EB7FA2"/>
    <w:rsid w:val="00EC04F5"/>
    <w:rsid w:val="00EC0E26"/>
    <w:rsid w:val="00EC198A"/>
    <w:rsid w:val="00EC6D08"/>
    <w:rsid w:val="00ED1620"/>
    <w:rsid w:val="00ED1AD9"/>
    <w:rsid w:val="00ED2587"/>
    <w:rsid w:val="00ED695D"/>
    <w:rsid w:val="00EE4278"/>
    <w:rsid w:val="00EF68EC"/>
    <w:rsid w:val="00F0738F"/>
    <w:rsid w:val="00F1222E"/>
    <w:rsid w:val="00F20B82"/>
    <w:rsid w:val="00F24BEE"/>
    <w:rsid w:val="00F34BC0"/>
    <w:rsid w:val="00F35D2F"/>
    <w:rsid w:val="00F360DD"/>
    <w:rsid w:val="00F42425"/>
    <w:rsid w:val="00F540E2"/>
    <w:rsid w:val="00F5671B"/>
    <w:rsid w:val="00F5782D"/>
    <w:rsid w:val="00F60321"/>
    <w:rsid w:val="00F64883"/>
    <w:rsid w:val="00F66A57"/>
    <w:rsid w:val="00F75695"/>
    <w:rsid w:val="00F774AF"/>
    <w:rsid w:val="00F81475"/>
    <w:rsid w:val="00F8199C"/>
    <w:rsid w:val="00F87401"/>
    <w:rsid w:val="00F87C35"/>
    <w:rsid w:val="00F90A34"/>
    <w:rsid w:val="00F9119F"/>
    <w:rsid w:val="00F94B80"/>
    <w:rsid w:val="00FA160E"/>
    <w:rsid w:val="00FA46C7"/>
    <w:rsid w:val="00FA5EC2"/>
    <w:rsid w:val="00FA61D5"/>
    <w:rsid w:val="00FA6690"/>
    <w:rsid w:val="00FA6741"/>
    <w:rsid w:val="00FB71B0"/>
    <w:rsid w:val="00FC4F9C"/>
    <w:rsid w:val="00FD0FF3"/>
    <w:rsid w:val="00FE0D40"/>
    <w:rsid w:val="00FE19B9"/>
    <w:rsid w:val="00FE26A3"/>
    <w:rsid w:val="00FE3519"/>
    <w:rsid w:val="00FF5726"/>
    <w:rsid w:val="00FF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99B1342"/>
  <w15:docId w15:val="{9FECBBDF-E1F9-4C6C-A499-852AFE913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0">
    <w:name w:val="heading 1"/>
    <w:basedOn w:val="a0"/>
    <w:next w:val="a0"/>
    <w:link w:val="11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846BE0"/>
    <w:pPr>
      <w:keepNext/>
      <w:spacing w:before="240" w:after="240"/>
      <w:jc w:val="both"/>
      <w:outlineLvl w:val="1"/>
    </w:pPr>
    <w:rPr>
      <w:rFonts w:ascii="Arial" w:hAnsi="Arial"/>
      <w:b/>
      <w:bCs/>
      <w:iCs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846BE0"/>
    <w:rPr>
      <w:rFonts w:ascii="Arial" w:hAnsi="Arial"/>
      <w:b/>
      <w:bCs/>
      <w:iCs/>
      <w:sz w:val="24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B70F8C"/>
    <w:pPr>
      <w:tabs>
        <w:tab w:val="left" w:pos="284"/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E70701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rsid w:val="00F66A57"/>
    <w:rPr>
      <w:sz w:val="24"/>
      <w:szCs w:val="24"/>
      <w:lang w:eastAsia="ru-RU"/>
    </w:rPr>
  </w:style>
  <w:style w:type="paragraph" w:customStyle="1" w:styleId="Default">
    <w:name w:val="Default"/>
    <w:rsid w:val="007A1A6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urtxtstd">
    <w:name w:val="urtxtstd"/>
    <w:basedOn w:val="a1"/>
    <w:rsid w:val="00372B5E"/>
  </w:style>
  <w:style w:type="paragraph" w:customStyle="1" w:styleId="17">
    <w:name w:val="Обычный1"/>
    <w:rsid w:val="00372B5E"/>
    <w:rPr>
      <w:rFonts w:ascii="Arial" w:hAnsi="Arial"/>
      <w:sz w:val="24"/>
      <w:lang w:eastAsia="ru-RU"/>
    </w:rPr>
  </w:style>
  <w:style w:type="paragraph" w:customStyle="1" w:styleId="S1">
    <w:name w:val="S_Заголовок1_СписокН"/>
    <w:basedOn w:val="a0"/>
    <w:next w:val="S0"/>
    <w:rsid w:val="00372B5E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372B5E"/>
    <w:pPr>
      <w:keepNext/>
      <w:numPr>
        <w:ilvl w:val="1"/>
        <w:numId w:val="3"/>
      </w:numPr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372B5E"/>
    <w:pPr>
      <w:keepNext/>
      <w:numPr>
        <w:ilvl w:val="2"/>
        <w:numId w:val="3"/>
      </w:num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22">
    <w:name w:val="S_Заголовок2"/>
    <w:basedOn w:val="a0"/>
    <w:next w:val="S0"/>
    <w:rsid w:val="00372B5E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aff4">
    <w:name w:val="М_Обычный"/>
    <w:basedOn w:val="a0"/>
    <w:qFormat/>
    <w:rsid w:val="00372B5E"/>
    <w:pPr>
      <w:jc w:val="both"/>
    </w:pPr>
    <w:rPr>
      <w:rFonts w:eastAsia="Calibri"/>
      <w:szCs w:val="22"/>
      <w:lang w:eastAsia="ru-RU"/>
    </w:rPr>
  </w:style>
  <w:style w:type="paragraph" w:customStyle="1" w:styleId="S7">
    <w:name w:val="S_Версия"/>
    <w:basedOn w:val="S0"/>
    <w:next w:val="S0"/>
    <w:autoRedefine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  <w:lang w:eastAsia="en-US"/>
    </w:rPr>
  </w:style>
  <w:style w:type="paragraph" w:customStyle="1" w:styleId="S8">
    <w:name w:val="S_ВерхКолонтитулТекст"/>
    <w:basedOn w:val="S0"/>
    <w:next w:val="S0"/>
    <w:rsid w:val="00372B5E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9">
    <w:name w:val="S_ВидДокумента"/>
    <w:basedOn w:val="afb"/>
    <w:next w:val="S0"/>
    <w:link w:val="Sa"/>
    <w:rsid w:val="00372B5E"/>
    <w:pPr>
      <w:spacing w:before="120" w:after="0"/>
      <w:jc w:val="right"/>
    </w:pPr>
    <w:rPr>
      <w:rFonts w:ascii="EuropeDemiC" w:hAnsi="EuropeDemiC"/>
      <w:b/>
      <w:caps/>
      <w:sz w:val="36"/>
      <w:szCs w:val="36"/>
      <w:lang w:eastAsia="en-US"/>
    </w:rPr>
  </w:style>
  <w:style w:type="character" w:customStyle="1" w:styleId="Sa">
    <w:name w:val="S_ВидДокумента Знак"/>
    <w:link w:val="S9"/>
    <w:rsid w:val="00372B5E"/>
    <w:rPr>
      <w:rFonts w:ascii="EuropeDemiC" w:hAnsi="EuropeDemiC"/>
      <w:b/>
      <w:caps/>
      <w:sz w:val="36"/>
      <w:szCs w:val="36"/>
    </w:rPr>
  </w:style>
  <w:style w:type="paragraph" w:customStyle="1" w:styleId="Sb">
    <w:name w:val="S_Гиперссылка"/>
    <w:basedOn w:val="S0"/>
    <w:rsid w:val="00372B5E"/>
    <w:pPr>
      <w:tabs>
        <w:tab w:val="clear" w:pos="1690"/>
      </w:tabs>
      <w:spacing w:before="0"/>
    </w:pPr>
    <w:rPr>
      <w:color w:val="0000FF"/>
      <w:u w:val="single"/>
      <w:lang w:eastAsia="en-US"/>
    </w:rPr>
  </w:style>
  <w:style w:type="paragraph" w:customStyle="1" w:styleId="Sc">
    <w:name w:val="S_Гриф"/>
    <w:basedOn w:val="S0"/>
    <w:rsid w:val="00372B5E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  <w:lang w:eastAsia="en-US"/>
    </w:rPr>
  </w:style>
  <w:style w:type="paragraph" w:customStyle="1" w:styleId="S12">
    <w:name w:val="S_ЗаголовкиТаблицы1"/>
    <w:basedOn w:val="S0"/>
    <w:rsid w:val="00372B5E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  <w:lang w:eastAsia="en-US"/>
    </w:rPr>
  </w:style>
  <w:style w:type="paragraph" w:customStyle="1" w:styleId="S23">
    <w:name w:val="S_ЗаголовкиТаблицы2"/>
    <w:basedOn w:val="S0"/>
    <w:rsid w:val="00372B5E"/>
    <w:pPr>
      <w:tabs>
        <w:tab w:val="clear" w:pos="1690"/>
      </w:tabs>
      <w:spacing w:before="0"/>
      <w:jc w:val="center"/>
    </w:pPr>
    <w:rPr>
      <w:rFonts w:ascii="Arial" w:hAnsi="Arial"/>
      <w:b/>
      <w:sz w:val="14"/>
      <w:lang w:eastAsia="en-US"/>
    </w:rPr>
  </w:style>
  <w:style w:type="paragraph" w:customStyle="1" w:styleId="S13">
    <w:name w:val="S_Заголовок1"/>
    <w:basedOn w:val="a0"/>
    <w:next w:val="S0"/>
    <w:rsid w:val="00372B5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0"/>
    <w:next w:val="S0"/>
    <w:rsid w:val="00372B5E"/>
    <w:pPr>
      <w:keepNext/>
      <w:pageBreakBefore/>
      <w:widowControl/>
      <w:numPr>
        <w:numId w:val="4"/>
      </w:numPr>
      <w:tabs>
        <w:tab w:val="clear" w:pos="1690"/>
      </w:tabs>
      <w:spacing w:before="0"/>
      <w:outlineLvl w:val="1"/>
    </w:pPr>
    <w:rPr>
      <w:rFonts w:ascii="Arial" w:hAnsi="Arial"/>
      <w:b/>
      <w:caps/>
      <w:lang w:eastAsia="en-US"/>
    </w:rPr>
  </w:style>
  <w:style w:type="paragraph" w:customStyle="1" w:styleId="S21">
    <w:name w:val="S_Заголовок2_Прил_СписокН"/>
    <w:basedOn w:val="S0"/>
    <w:next w:val="S0"/>
    <w:rsid w:val="00372B5E"/>
    <w:pPr>
      <w:keepNext/>
      <w:keepLines/>
      <w:numPr>
        <w:ilvl w:val="2"/>
        <w:numId w:val="4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  <w:lang w:eastAsia="en-US"/>
    </w:rPr>
  </w:style>
  <w:style w:type="paragraph" w:customStyle="1" w:styleId="Sd">
    <w:name w:val="S_МестоГод"/>
    <w:basedOn w:val="S0"/>
    <w:rsid w:val="00372B5E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  <w:lang w:eastAsia="en-US"/>
    </w:rPr>
  </w:style>
  <w:style w:type="paragraph" w:customStyle="1" w:styleId="Se">
    <w:name w:val="S_НазваниеРисунка"/>
    <w:basedOn w:val="a0"/>
    <w:next w:val="S0"/>
    <w:rsid w:val="00372B5E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">
    <w:name w:val="S_НазваниеТаблицы"/>
    <w:basedOn w:val="S0"/>
    <w:next w:val="S0"/>
    <w:rsid w:val="00372B5E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eastAsia="en-US"/>
    </w:rPr>
  </w:style>
  <w:style w:type="paragraph" w:customStyle="1" w:styleId="Sf0">
    <w:name w:val="S_НаименованиеДокумента"/>
    <w:basedOn w:val="S0"/>
    <w:next w:val="S0"/>
    <w:rsid w:val="00372B5E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  <w:lang w:eastAsia="en-US"/>
    </w:rPr>
  </w:style>
  <w:style w:type="paragraph" w:customStyle="1" w:styleId="Sf1">
    <w:name w:val="S_НижнКолонтЛев"/>
    <w:basedOn w:val="S0"/>
    <w:next w:val="S0"/>
    <w:rsid w:val="00372B5E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  <w:lang w:eastAsia="en-US"/>
    </w:rPr>
  </w:style>
  <w:style w:type="paragraph" w:customStyle="1" w:styleId="Sf2">
    <w:name w:val="S_НижнКолонтПрав"/>
    <w:basedOn w:val="S0"/>
    <w:next w:val="S0"/>
    <w:rsid w:val="00372B5E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  <w:lang w:eastAsia="en-US"/>
    </w:rPr>
  </w:style>
  <w:style w:type="paragraph" w:customStyle="1" w:styleId="Sf3">
    <w:name w:val="S_НомерДокумента"/>
    <w:basedOn w:val="S0"/>
    <w:next w:val="S0"/>
    <w:rsid w:val="00372B5E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lang w:eastAsia="en-US"/>
    </w:rPr>
  </w:style>
  <w:style w:type="paragraph" w:customStyle="1" w:styleId="S14">
    <w:name w:val="S_ТекстВТаблице1"/>
    <w:basedOn w:val="S0"/>
    <w:next w:val="S0"/>
    <w:rsid w:val="00372B5E"/>
    <w:pPr>
      <w:tabs>
        <w:tab w:val="clear" w:pos="1690"/>
      </w:tabs>
      <w:spacing w:before="120"/>
      <w:jc w:val="left"/>
    </w:pPr>
    <w:rPr>
      <w:szCs w:val="28"/>
      <w:lang w:eastAsia="en-US"/>
    </w:rPr>
  </w:style>
  <w:style w:type="paragraph" w:customStyle="1" w:styleId="S10">
    <w:name w:val="S_НумСписВ Таблице1"/>
    <w:basedOn w:val="S14"/>
    <w:next w:val="S0"/>
    <w:rsid w:val="00372B5E"/>
    <w:pPr>
      <w:numPr>
        <w:numId w:val="5"/>
      </w:numPr>
    </w:pPr>
  </w:style>
  <w:style w:type="paragraph" w:customStyle="1" w:styleId="S24">
    <w:name w:val="S_ТекстВТаблице2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20"/>
      <w:lang w:eastAsia="en-US"/>
    </w:rPr>
  </w:style>
  <w:style w:type="paragraph" w:customStyle="1" w:styleId="S2">
    <w:name w:val="S_НумСписВТаблице2"/>
    <w:basedOn w:val="S24"/>
    <w:next w:val="S0"/>
    <w:rsid w:val="00372B5E"/>
    <w:pPr>
      <w:numPr>
        <w:numId w:val="6"/>
      </w:numPr>
    </w:pPr>
  </w:style>
  <w:style w:type="paragraph" w:customStyle="1" w:styleId="S31">
    <w:name w:val="S_ТекстВТаблице3"/>
    <w:basedOn w:val="S0"/>
    <w:next w:val="S0"/>
    <w:rsid w:val="00372B5E"/>
    <w:pPr>
      <w:tabs>
        <w:tab w:val="clear" w:pos="1690"/>
      </w:tabs>
      <w:spacing w:before="120"/>
      <w:jc w:val="left"/>
    </w:pPr>
    <w:rPr>
      <w:sz w:val="16"/>
      <w:lang w:eastAsia="en-US"/>
    </w:rPr>
  </w:style>
  <w:style w:type="paragraph" w:customStyle="1" w:styleId="S3">
    <w:name w:val="S_НумСписВТаблице3"/>
    <w:basedOn w:val="S31"/>
    <w:next w:val="S0"/>
    <w:rsid w:val="00372B5E"/>
    <w:pPr>
      <w:numPr>
        <w:numId w:val="7"/>
      </w:numPr>
    </w:pPr>
  </w:style>
  <w:style w:type="paragraph" w:customStyle="1" w:styleId="Sf4">
    <w:name w:val="S_Примечание"/>
    <w:basedOn w:val="S0"/>
    <w:next w:val="S0"/>
    <w:rsid w:val="00372B5E"/>
    <w:pPr>
      <w:tabs>
        <w:tab w:val="clear" w:pos="1690"/>
      </w:tabs>
      <w:spacing w:before="0"/>
      <w:ind w:left="567"/>
    </w:pPr>
    <w:rPr>
      <w:i/>
      <w:u w:val="single"/>
      <w:lang w:eastAsia="en-US"/>
    </w:rPr>
  </w:style>
  <w:style w:type="paragraph" w:customStyle="1" w:styleId="Sf5">
    <w:name w:val="S_ПримечаниеТекст"/>
    <w:basedOn w:val="S0"/>
    <w:next w:val="S0"/>
    <w:rsid w:val="00372B5E"/>
    <w:pPr>
      <w:tabs>
        <w:tab w:val="clear" w:pos="1690"/>
      </w:tabs>
      <w:spacing w:before="120"/>
      <w:ind w:left="567"/>
    </w:pPr>
    <w:rPr>
      <w:i/>
      <w:lang w:eastAsia="en-US"/>
    </w:rPr>
  </w:style>
  <w:style w:type="paragraph" w:customStyle="1" w:styleId="Sf6">
    <w:name w:val="S_Рисунок"/>
    <w:basedOn w:val="S0"/>
    <w:rsid w:val="00372B5E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  <w:rPr>
      <w:lang w:eastAsia="en-US"/>
    </w:rPr>
  </w:style>
  <w:style w:type="paragraph" w:customStyle="1" w:styleId="Sf7">
    <w:name w:val="S_Сноска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sz w:val="16"/>
      <w:lang w:eastAsia="en-US"/>
    </w:rPr>
  </w:style>
  <w:style w:type="paragraph" w:customStyle="1" w:styleId="Sf8">
    <w:name w:val="S_Содержание"/>
    <w:basedOn w:val="S0"/>
    <w:next w:val="S0"/>
    <w:rsid w:val="00372B5E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  <w:lang w:eastAsia="en-US"/>
    </w:rPr>
  </w:style>
  <w:style w:type="character" w:customStyle="1" w:styleId="Sf9">
    <w:name w:val="S_СписокМ_Обычный Знак"/>
    <w:rsid w:val="00372B5E"/>
    <w:rPr>
      <w:rFonts w:ascii="Times New Roman" w:eastAsia="Times New Roman" w:hAnsi="Times New Roman"/>
      <w:sz w:val="24"/>
      <w:szCs w:val="24"/>
    </w:rPr>
  </w:style>
  <w:style w:type="paragraph" w:customStyle="1" w:styleId="Sfa">
    <w:name w:val="S_ТекстЛоготипа"/>
    <w:basedOn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5">
    <w:name w:val="S_ТекстЛоготипа1"/>
    <w:basedOn w:val="S0"/>
    <w:next w:val="S0"/>
    <w:rsid w:val="00372B5E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  <w:lang w:eastAsia="en-US"/>
    </w:rPr>
  </w:style>
  <w:style w:type="paragraph" w:customStyle="1" w:styleId="S25">
    <w:name w:val="S_ТекстЛоготипа2"/>
    <w:basedOn w:val="S0"/>
    <w:next w:val="S0"/>
    <w:rsid w:val="00372B5E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  <w:lang w:eastAsia="en-US"/>
    </w:rPr>
  </w:style>
  <w:style w:type="paragraph" w:customStyle="1" w:styleId="S16">
    <w:name w:val="S_ТекстСодержания1"/>
    <w:basedOn w:val="S0"/>
    <w:next w:val="S0"/>
    <w:link w:val="S17"/>
    <w:rsid w:val="00372B5E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  <w:lang w:eastAsia="en-US"/>
    </w:rPr>
  </w:style>
  <w:style w:type="character" w:customStyle="1" w:styleId="S17">
    <w:name w:val="S_ТекстСодержания1 Знак"/>
    <w:link w:val="S16"/>
    <w:rsid w:val="00372B5E"/>
    <w:rPr>
      <w:rFonts w:ascii="Arial" w:hAnsi="Arial"/>
      <w:b/>
      <w:caps/>
    </w:rPr>
  </w:style>
  <w:style w:type="paragraph" w:customStyle="1" w:styleId="Sfb">
    <w:name w:val="S_Термин"/>
    <w:basedOn w:val="a0"/>
    <w:next w:val="S0"/>
    <w:link w:val="Sfc"/>
    <w:rsid w:val="00372B5E"/>
    <w:pPr>
      <w:jc w:val="both"/>
    </w:pPr>
    <w:rPr>
      <w:rFonts w:ascii="Arial" w:hAnsi="Arial"/>
      <w:b/>
      <w:i/>
      <w:caps/>
      <w:sz w:val="20"/>
      <w:szCs w:val="20"/>
    </w:rPr>
  </w:style>
  <w:style w:type="character" w:customStyle="1" w:styleId="Sfc">
    <w:name w:val="S_Термин Знак"/>
    <w:link w:val="Sfb"/>
    <w:rsid w:val="00372B5E"/>
    <w:rPr>
      <w:rFonts w:ascii="Arial" w:hAnsi="Arial"/>
      <w:b/>
      <w:i/>
      <w:caps/>
    </w:rPr>
  </w:style>
  <w:style w:type="paragraph" w:styleId="aff5">
    <w:name w:val="TOC Heading"/>
    <w:basedOn w:val="10"/>
    <w:next w:val="a0"/>
    <w:uiPriority w:val="39"/>
    <w:unhideWhenUsed/>
    <w:qFormat/>
    <w:rsid w:val="00D36C98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 w:eastAsia="ru-RU"/>
    </w:rPr>
  </w:style>
  <w:style w:type="character" w:styleId="aff6">
    <w:name w:val="FollowedHyperlink"/>
    <w:basedOn w:val="a1"/>
    <w:uiPriority w:val="99"/>
    <w:semiHidden/>
    <w:unhideWhenUsed/>
    <w:rsid w:val="00EC04F5"/>
    <w:rPr>
      <w:color w:val="800080" w:themeColor="followedHyperlink"/>
      <w:u w:val="single"/>
    </w:rPr>
  </w:style>
  <w:style w:type="character" w:customStyle="1" w:styleId="apple-converted-space">
    <w:name w:val="apple-converted-space"/>
    <w:rsid w:val="0011011C"/>
  </w:style>
  <w:style w:type="paragraph" w:customStyle="1" w:styleId="ConsPlusNormal">
    <w:name w:val="ConsPlusNormal"/>
    <w:rsid w:val="009D28B3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211">
    <w:name w:val="Основной текст с отступом 21"/>
    <w:basedOn w:val="a0"/>
    <w:rsid w:val="00982166"/>
    <w:pPr>
      <w:spacing w:after="120"/>
      <w:ind w:firstLine="360"/>
      <w:jc w:val="both"/>
    </w:pPr>
    <w:rPr>
      <w:sz w:val="26"/>
      <w:szCs w:val="20"/>
      <w:lang w:eastAsia="ru-RU"/>
    </w:rPr>
  </w:style>
  <w:style w:type="paragraph" w:styleId="25">
    <w:name w:val="Body Text 2"/>
    <w:basedOn w:val="a0"/>
    <w:link w:val="26"/>
    <w:unhideWhenUsed/>
    <w:rsid w:val="002A4A38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2A4A38"/>
    <w:rPr>
      <w:sz w:val="24"/>
      <w:szCs w:val="24"/>
    </w:rPr>
  </w:style>
  <w:style w:type="paragraph" w:styleId="HTML">
    <w:name w:val="HTML Preformatted"/>
    <w:basedOn w:val="a0"/>
    <w:link w:val="HTML0"/>
    <w:rsid w:val="008668A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basedOn w:val="a1"/>
    <w:link w:val="HTML"/>
    <w:rsid w:val="008668AF"/>
    <w:rPr>
      <w:rFonts w:ascii="Courier New" w:hAnsi="Courier New"/>
      <w:lang w:val="x-none" w:eastAsia="x-none"/>
    </w:rPr>
  </w:style>
  <w:style w:type="paragraph" w:customStyle="1" w:styleId="aff7">
    <w:name w:val="Таблицы (моноширинный)"/>
    <w:basedOn w:val="a0"/>
    <w:next w:val="a0"/>
    <w:uiPriority w:val="99"/>
    <w:rsid w:val="008668AF"/>
    <w:pPr>
      <w:autoSpaceDE w:val="0"/>
      <w:autoSpaceDN w:val="0"/>
      <w:adjustRightInd w:val="0"/>
    </w:pPr>
    <w:rPr>
      <w:rFonts w:ascii="Courier New" w:hAnsi="Courier New" w:cs="Courier New"/>
      <w:lang w:eastAsia="ru-RU"/>
    </w:rPr>
  </w:style>
  <w:style w:type="paragraph" w:styleId="27">
    <w:name w:val="Body Text Indent 2"/>
    <w:basedOn w:val="a0"/>
    <w:link w:val="28"/>
    <w:uiPriority w:val="99"/>
    <w:semiHidden/>
    <w:unhideWhenUsed/>
    <w:rsid w:val="00FE3519"/>
    <w:pPr>
      <w:spacing w:after="120" w:line="480" w:lineRule="auto"/>
      <w:ind w:left="283"/>
    </w:pPr>
  </w:style>
  <w:style w:type="character" w:customStyle="1" w:styleId="28">
    <w:name w:val="Основной текст с отступом 2 Знак"/>
    <w:basedOn w:val="a1"/>
    <w:link w:val="27"/>
    <w:uiPriority w:val="99"/>
    <w:semiHidden/>
    <w:rsid w:val="00FE3519"/>
    <w:rPr>
      <w:sz w:val="24"/>
      <w:szCs w:val="24"/>
    </w:rPr>
  </w:style>
  <w:style w:type="character" w:styleId="aff8">
    <w:name w:val="Placeholder Text"/>
    <w:basedOn w:val="a1"/>
    <w:uiPriority w:val="99"/>
    <w:semiHidden/>
    <w:rsid w:val="002D0220"/>
    <w:rPr>
      <w:color w:val="808080"/>
    </w:rPr>
  </w:style>
  <w:style w:type="paragraph" w:customStyle="1" w:styleId="FORMATTEXT">
    <w:name w:val=".FORMATTEXT"/>
    <w:uiPriority w:val="99"/>
    <w:rsid w:val="00B71BDB"/>
    <w:pPr>
      <w:widowControl w:val="0"/>
      <w:autoSpaceDE w:val="0"/>
      <w:autoSpaceDN w:val="0"/>
      <w:adjustRightInd w:val="0"/>
    </w:pPr>
    <w:rPr>
      <w:rFonts w:eastAsia="MS Mincho"/>
      <w:sz w:val="24"/>
      <w:szCs w:val="24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59524C"/>
    <w:rPr>
      <w:sz w:val="24"/>
      <w:szCs w:val="24"/>
    </w:rPr>
  </w:style>
  <w:style w:type="paragraph" w:styleId="aff9">
    <w:name w:val="Revision"/>
    <w:hidden/>
    <w:uiPriority w:val="99"/>
    <w:semiHidden/>
    <w:rsid w:val="00D55375"/>
    <w:rPr>
      <w:sz w:val="24"/>
      <w:szCs w:val="24"/>
    </w:rPr>
  </w:style>
  <w:style w:type="numbering" w:customStyle="1" w:styleId="1">
    <w:name w:val="Стиль1_пункты в разделе"/>
    <w:uiPriority w:val="99"/>
    <w:rsid w:val="009F0953"/>
    <w:pPr>
      <w:numPr>
        <w:numId w:val="3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1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03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2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1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26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8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0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7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62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0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footer" Target="footer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081404-0C32-4A31-8738-C6E1A52BA6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4378</Words>
  <Characters>24961</Characters>
  <Application>Microsoft Office Word</Application>
  <DocSecurity>0</DocSecurity>
  <Lines>208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29281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Гейль Наталья Владимирвна</cp:lastModifiedBy>
  <cp:revision>2</cp:revision>
  <cp:lastPrinted>2015-09-22T06:53:00Z</cp:lastPrinted>
  <dcterms:created xsi:type="dcterms:W3CDTF">2023-09-06T08:18:00Z</dcterms:created>
  <dcterms:modified xsi:type="dcterms:W3CDTF">2023-09-06T08:18:00Z</dcterms:modified>
</cp:coreProperties>
</file>